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DA84" w14:textId="52D745E8" w:rsidR="00634B87" w:rsidRDefault="00457303" w:rsidP="00457303">
      <w:pPr>
        <w:pStyle w:val="Heading2"/>
        <w:rPr>
          <w:sz w:val="24"/>
          <w:szCs w:val="24"/>
        </w:rPr>
      </w:pPr>
      <w:r w:rsidRPr="00457303">
        <w:rPr>
          <w:sz w:val="24"/>
          <w:szCs w:val="24"/>
        </w:rPr>
        <w:t xml:space="preserve">COVID SAFE PLAN </w:t>
      </w:r>
    </w:p>
    <w:p w14:paraId="27A1C47A" w14:textId="7A53103F" w:rsidR="00457303" w:rsidRPr="007F1937" w:rsidRDefault="00457303" w:rsidP="00457303">
      <w:pPr>
        <w:rPr>
          <w:rFonts w:ascii="Avenir Book" w:hAnsi="Avenir Book"/>
          <w:i/>
          <w:iCs/>
          <w:color w:val="000000" w:themeColor="text1"/>
          <w:sz w:val="22"/>
          <w:szCs w:val="22"/>
        </w:rPr>
      </w:pPr>
      <w:r w:rsidRPr="007F1937">
        <w:rPr>
          <w:rFonts w:ascii="Avenir Book" w:hAnsi="Avenir Book"/>
          <w:i/>
          <w:iCs/>
          <w:color w:val="000000" w:themeColor="text1"/>
          <w:sz w:val="22"/>
          <w:szCs w:val="22"/>
        </w:rPr>
        <w:t>(Insert business name)</w:t>
      </w:r>
    </w:p>
    <w:p w14:paraId="5FA3413D" w14:textId="2786C161" w:rsidR="00457303" w:rsidRPr="00457303" w:rsidRDefault="00457303" w:rsidP="00457303">
      <w:pPr>
        <w:rPr>
          <w:rFonts w:ascii="Avenir Book" w:hAnsi="Avenir Book"/>
          <w:color w:val="000000" w:themeColor="text1"/>
          <w:sz w:val="22"/>
          <w:szCs w:val="22"/>
        </w:rPr>
      </w:pPr>
      <w:r w:rsidRPr="00457303">
        <w:rPr>
          <w:rFonts w:ascii="Avenir Book" w:hAnsi="Avenir Book"/>
          <w:color w:val="000000" w:themeColor="text1"/>
          <w:sz w:val="22"/>
          <w:szCs w:val="22"/>
        </w:rPr>
        <w:t>Introduction</w:t>
      </w:r>
    </w:p>
    <w:p w14:paraId="77B563FA" w14:textId="52FE9CE2" w:rsidR="00457303" w:rsidRPr="00457303" w:rsidRDefault="00457303" w:rsidP="00457303">
      <w:pPr>
        <w:rPr>
          <w:rFonts w:ascii="Avenir Book" w:hAnsi="Avenir Book"/>
          <w:color w:val="000000" w:themeColor="text1"/>
          <w:sz w:val="22"/>
          <w:szCs w:val="22"/>
        </w:rPr>
      </w:pPr>
      <w:r w:rsidRPr="007F1937">
        <w:rPr>
          <w:rFonts w:ascii="Avenir Book" w:hAnsi="Avenir Book"/>
          <w:i/>
          <w:iCs/>
          <w:color w:val="000000" w:themeColor="text1"/>
          <w:sz w:val="22"/>
          <w:szCs w:val="22"/>
        </w:rPr>
        <w:t>(Insert business name)</w:t>
      </w:r>
      <w:r w:rsidRPr="00457303">
        <w:rPr>
          <w:rFonts w:ascii="Avenir Book" w:hAnsi="Avenir Book"/>
          <w:color w:val="000000" w:themeColor="text1"/>
          <w:sz w:val="22"/>
          <w:szCs w:val="22"/>
        </w:rPr>
        <w:t xml:space="preserve"> as part of its business continuity planning, is implementing a COVID-19 Management Plan to help mitigate the risks associated with the Global COVID-19 Pandemic. </w:t>
      </w:r>
    </w:p>
    <w:p w14:paraId="0CD573D4" w14:textId="0CEB889A" w:rsidR="00457303" w:rsidRPr="00457303" w:rsidRDefault="00457303" w:rsidP="00457303">
      <w:pPr>
        <w:rPr>
          <w:rFonts w:ascii="Avenir Book" w:hAnsi="Avenir Book"/>
          <w:color w:val="000000" w:themeColor="text1"/>
          <w:sz w:val="22"/>
          <w:szCs w:val="22"/>
        </w:rPr>
      </w:pPr>
      <w:r w:rsidRPr="007F1937">
        <w:rPr>
          <w:rFonts w:ascii="Avenir Book" w:hAnsi="Avenir Book"/>
          <w:i/>
          <w:iCs/>
          <w:color w:val="000000" w:themeColor="text1"/>
          <w:sz w:val="22"/>
          <w:szCs w:val="22"/>
        </w:rPr>
        <w:t>(Insert Pandemic Coordinator Name)</w:t>
      </w:r>
      <w:r w:rsidRPr="00457303">
        <w:rPr>
          <w:rFonts w:ascii="Avenir Book" w:hAnsi="Avenir Book"/>
          <w:color w:val="000000" w:themeColor="text1"/>
          <w:sz w:val="22"/>
          <w:szCs w:val="22"/>
        </w:rPr>
        <w:t xml:space="preserve"> is nominated as the Pandemic Coordinator for </w:t>
      </w:r>
      <w:r w:rsidRPr="007F1937">
        <w:rPr>
          <w:rFonts w:ascii="Avenir Book" w:hAnsi="Avenir Book"/>
          <w:i/>
          <w:iCs/>
          <w:color w:val="000000" w:themeColor="text1"/>
          <w:sz w:val="22"/>
          <w:szCs w:val="22"/>
        </w:rPr>
        <w:t>(Insert Business Name)</w:t>
      </w:r>
      <w:r w:rsidRPr="00457303">
        <w:rPr>
          <w:rFonts w:ascii="Avenir Book" w:hAnsi="Avenir Book"/>
          <w:color w:val="000000" w:themeColor="text1"/>
          <w:sz w:val="22"/>
          <w:szCs w:val="22"/>
        </w:rPr>
        <w:t xml:space="preserve"> and will work with all divisions of the business to assess risks and implementing precautionary measures as required to maintain a safe and effective work environment. </w:t>
      </w:r>
    </w:p>
    <w:p w14:paraId="7ACEC00D" w14:textId="7A06578D" w:rsidR="00457303" w:rsidRPr="00457303" w:rsidRDefault="00457303" w:rsidP="00457303">
      <w:pPr>
        <w:rPr>
          <w:rFonts w:ascii="Avenir Book" w:hAnsi="Avenir Book"/>
          <w:color w:val="000000" w:themeColor="text1"/>
          <w:sz w:val="22"/>
          <w:szCs w:val="22"/>
        </w:rPr>
      </w:pPr>
      <w:r w:rsidRPr="007F1937">
        <w:rPr>
          <w:rFonts w:ascii="Avenir Book" w:hAnsi="Avenir Book"/>
          <w:i/>
          <w:iCs/>
          <w:color w:val="000000" w:themeColor="text1"/>
          <w:sz w:val="22"/>
          <w:szCs w:val="22"/>
        </w:rPr>
        <w:t>(Insert Pandemic Coordinator Name)</w:t>
      </w:r>
      <w:r w:rsidRPr="00457303">
        <w:rPr>
          <w:rFonts w:ascii="Avenir Book" w:hAnsi="Avenir Book"/>
          <w:color w:val="000000" w:themeColor="text1"/>
          <w:sz w:val="22"/>
          <w:szCs w:val="22"/>
        </w:rPr>
        <w:t xml:space="preserve"> intends that these precautionary measures will:</w:t>
      </w:r>
    </w:p>
    <w:p w14:paraId="6059ACB0" w14:textId="73DE387D" w:rsidR="00457303" w:rsidRPr="00457303" w:rsidRDefault="00457303" w:rsidP="00457303">
      <w:pPr>
        <w:pStyle w:val="ListParagraph"/>
        <w:numPr>
          <w:ilvl w:val="0"/>
          <w:numId w:val="3"/>
        </w:numPr>
        <w:spacing w:line="360" w:lineRule="auto"/>
        <w:rPr>
          <w:rFonts w:ascii="Avenir Book" w:hAnsi="Avenir Book"/>
          <w:color w:val="000000" w:themeColor="text1"/>
          <w:sz w:val="22"/>
          <w:szCs w:val="22"/>
        </w:rPr>
      </w:pPr>
      <w:r w:rsidRPr="00457303">
        <w:rPr>
          <w:rFonts w:ascii="Avenir Book" w:hAnsi="Avenir Book"/>
          <w:color w:val="000000" w:themeColor="text1"/>
          <w:sz w:val="22"/>
          <w:szCs w:val="22"/>
        </w:rPr>
        <w:t>Ensure the health, safety and well-being of our team members and clients.</w:t>
      </w:r>
    </w:p>
    <w:p w14:paraId="2F29F63E" w14:textId="1C069CC5" w:rsidR="00457303" w:rsidRPr="00457303" w:rsidRDefault="00457303" w:rsidP="00457303">
      <w:pPr>
        <w:pStyle w:val="ListParagraph"/>
        <w:numPr>
          <w:ilvl w:val="0"/>
          <w:numId w:val="3"/>
        </w:numPr>
        <w:spacing w:line="360" w:lineRule="auto"/>
        <w:rPr>
          <w:rFonts w:ascii="Avenir Book" w:hAnsi="Avenir Book"/>
          <w:color w:val="000000" w:themeColor="text1"/>
          <w:sz w:val="22"/>
          <w:szCs w:val="22"/>
        </w:rPr>
      </w:pPr>
      <w:r w:rsidRPr="00457303">
        <w:rPr>
          <w:rFonts w:ascii="Avenir Book" w:hAnsi="Avenir Book"/>
          <w:color w:val="000000" w:themeColor="text1"/>
          <w:sz w:val="22"/>
          <w:szCs w:val="22"/>
        </w:rPr>
        <w:t xml:space="preserve">Allow the provision of high-quality products and services for our clients in a safe manner. </w:t>
      </w:r>
    </w:p>
    <w:p w14:paraId="7E8F5732" w14:textId="140DAF23" w:rsidR="00457303" w:rsidRPr="00457303" w:rsidRDefault="00457303" w:rsidP="00457303">
      <w:pPr>
        <w:pStyle w:val="ListParagraph"/>
        <w:numPr>
          <w:ilvl w:val="0"/>
          <w:numId w:val="3"/>
        </w:numPr>
        <w:spacing w:line="360" w:lineRule="auto"/>
        <w:rPr>
          <w:rFonts w:ascii="Avenir Book" w:hAnsi="Avenir Book"/>
          <w:color w:val="000000" w:themeColor="text1"/>
          <w:sz w:val="22"/>
          <w:szCs w:val="22"/>
        </w:rPr>
      </w:pPr>
      <w:r w:rsidRPr="00457303">
        <w:rPr>
          <w:rFonts w:ascii="Avenir Book" w:hAnsi="Avenir Book"/>
          <w:color w:val="000000" w:themeColor="text1"/>
          <w:sz w:val="22"/>
          <w:szCs w:val="22"/>
        </w:rPr>
        <w:t xml:space="preserve">Implement and monitor safe workplace practices to minimize the risk of community transmission of COVID-19, thus protecting our team members, their families, and the local community. </w:t>
      </w:r>
    </w:p>
    <w:p w14:paraId="23301FE1" w14:textId="2D3BC637" w:rsidR="00457303" w:rsidRPr="00457303" w:rsidRDefault="00457303" w:rsidP="00457303">
      <w:pPr>
        <w:pStyle w:val="ListParagraph"/>
        <w:numPr>
          <w:ilvl w:val="0"/>
          <w:numId w:val="3"/>
        </w:numPr>
        <w:spacing w:line="360" w:lineRule="auto"/>
        <w:rPr>
          <w:rFonts w:ascii="Avenir Book" w:hAnsi="Avenir Book"/>
          <w:color w:val="000000" w:themeColor="text1"/>
          <w:sz w:val="22"/>
          <w:szCs w:val="22"/>
        </w:rPr>
      </w:pPr>
      <w:r w:rsidRPr="00457303">
        <w:rPr>
          <w:rFonts w:ascii="Avenir Book" w:hAnsi="Avenir Book"/>
          <w:color w:val="000000" w:themeColor="text1"/>
          <w:sz w:val="22"/>
          <w:szCs w:val="22"/>
        </w:rPr>
        <w:t xml:space="preserve">Maintain a confidential register of suspected or confirmed cases of COVID-19 which have directly affected team members, their families, clients, and on-site visitors. </w:t>
      </w:r>
    </w:p>
    <w:p w14:paraId="69300A03" w14:textId="446DAA1A" w:rsidR="00457303" w:rsidRPr="007F1937" w:rsidRDefault="00457303" w:rsidP="00457303">
      <w:pPr>
        <w:pStyle w:val="Heading3"/>
        <w:rPr>
          <w:color w:val="000000" w:themeColor="text1"/>
          <w:sz w:val="22"/>
          <w:szCs w:val="22"/>
        </w:rPr>
      </w:pPr>
      <w:r w:rsidRPr="007F1937">
        <w:rPr>
          <w:color w:val="000000" w:themeColor="text1"/>
          <w:sz w:val="22"/>
          <w:szCs w:val="22"/>
        </w:rPr>
        <w:t>COVID-19 FACTS</w:t>
      </w:r>
    </w:p>
    <w:p w14:paraId="460E4DBF" w14:textId="77777777" w:rsidR="00457303" w:rsidRPr="00457303" w:rsidRDefault="00457303" w:rsidP="00457303">
      <w:pPr>
        <w:rPr>
          <w:rFonts w:ascii="Avenir Book" w:hAnsi="Avenir Book"/>
          <w:sz w:val="22"/>
          <w:szCs w:val="22"/>
        </w:rPr>
      </w:pPr>
      <w:r w:rsidRPr="00457303">
        <w:rPr>
          <w:rFonts w:ascii="Avenir Book" w:hAnsi="Avenir Book"/>
          <w:sz w:val="22"/>
          <w:szCs w:val="22"/>
        </w:rPr>
        <w:t>The Australian Department of Health and Human Services is closely monitoring the outbreak of an influenza virus caused by a new coronavirus, known as COVID-19. This virus was first detected in Wuhan City, Hubei Province, China in December 2019 and has since spread throughout the globe.</w:t>
      </w:r>
    </w:p>
    <w:p w14:paraId="0786E4FB" w14:textId="77777777" w:rsidR="0009139B" w:rsidRDefault="0009139B">
      <w:pPr>
        <w:spacing w:after="0" w:line="240" w:lineRule="auto"/>
        <w:rPr>
          <w:rFonts w:ascii="Avenir Book" w:hAnsi="Avenir Book"/>
          <w:sz w:val="22"/>
          <w:szCs w:val="22"/>
        </w:rPr>
      </w:pPr>
      <w:r>
        <w:rPr>
          <w:rFonts w:ascii="Avenir Book" w:hAnsi="Avenir Book"/>
          <w:sz w:val="22"/>
          <w:szCs w:val="22"/>
        </w:rPr>
        <w:br w:type="page"/>
      </w:r>
    </w:p>
    <w:p w14:paraId="60C2D6CD" w14:textId="129C0C0C" w:rsidR="00457303" w:rsidRPr="00457303" w:rsidRDefault="00457303" w:rsidP="00457303">
      <w:pPr>
        <w:rPr>
          <w:rFonts w:ascii="Avenir Book" w:hAnsi="Avenir Book"/>
          <w:sz w:val="22"/>
          <w:szCs w:val="22"/>
        </w:rPr>
      </w:pPr>
      <w:r w:rsidRPr="00457303">
        <w:rPr>
          <w:rFonts w:ascii="Avenir Book" w:hAnsi="Avenir Book"/>
          <w:sz w:val="22"/>
          <w:szCs w:val="22"/>
        </w:rPr>
        <w:lastRenderedPageBreak/>
        <w:t xml:space="preserve">Symptoms can range from mild flu like illness to pneumonia. Affected people may experience: </w:t>
      </w:r>
    </w:p>
    <w:p w14:paraId="70BE2E9F" w14:textId="411749B0" w:rsidR="00457303" w:rsidRPr="00457303" w:rsidRDefault="00457303" w:rsidP="00457303">
      <w:pPr>
        <w:spacing w:line="240" w:lineRule="auto"/>
        <w:rPr>
          <w:rFonts w:ascii="Avenir Book" w:hAnsi="Avenir Book"/>
          <w:sz w:val="22"/>
          <w:szCs w:val="22"/>
        </w:rPr>
      </w:pPr>
      <w:r w:rsidRPr="00457303">
        <w:rPr>
          <w:rFonts w:ascii="Avenir Book" w:hAnsi="Avenir Book"/>
          <w:sz w:val="22"/>
          <w:szCs w:val="22"/>
        </w:rPr>
        <w:t>• Fever (at least 38°C</w:t>
      </w:r>
      <w:r w:rsidR="007F1937" w:rsidRPr="00457303">
        <w:rPr>
          <w:rFonts w:ascii="Avenir Book" w:hAnsi="Avenir Book"/>
          <w:sz w:val="22"/>
          <w:szCs w:val="22"/>
        </w:rPr>
        <w:t>).</w:t>
      </w:r>
      <w:r w:rsidRPr="00457303">
        <w:rPr>
          <w:rFonts w:ascii="Avenir Book" w:hAnsi="Avenir Book"/>
          <w:sz w:val="22"/>
          <w:szCs w:val="22"/>
        </w:rPr>
        <w:t xml:space="preserve"> </w:t>
      </w:r>
    </w:p>
    <w:p w14:paraId="2E54D8AB" w14:textId="77777777" w:rsidR="00457303" w:rsidRPr="00457303" w:rsidRDefault="00457303" w:rsidP="00457303">
      <w:pPr>
        <w:spacing w:line="240" w:lineRule="auto"/>
        <w:rPr>
          <w:rFonts w:ascii="Avenir Book" w:hAnsi="Avenir Book"/>
          <w:sz w:val="22"/>
          <w:szCs w:val="22"/>
        </w:rPr>
      </w:pPr>
      <w:r w:rsidRPr="00457303">
        <w:rPr>
          <w:rFonts w:ascii="Avenir Book" w:hAnsi="Avenir Book"/>
          <w:sz w:val="22"/>
          <w:szCs w:val="22"/>
        </w:rPr>
        <w:t xml:space="preserve">• Flu like symptoms such as coughing, sore throat and headaches; and </w:t>
      </w:r>
    </w:p>
    <w:p w14:paraId="584BB227" w14:textId="77777777" w:rsidR="00457303" w:rsidRPr="00457303" w:rsidRDefault="00457303" w:rsidP="00457303">
      <w:pPr>
        <w:spacing w:line="240" w:lineRule="auto"/>
        <w:rPr>
          <w:rFonts w:ascii="Avenir Book" w:hAnsi="Avenir Book"/>
          <w:sz w:val="22"/>
          <w:szCs w:val="22"/>
        </w:rPr>
      </w:pPr>
      <w:r w:rsidRPr="00457303">
        <w:rPr>
          <w:rFonts w:ascii="Avenir Book" w:hAnsi="Avenir Book"/>
          <w:sz w:val="22"/>
          <w:szCs w:val="22"/>
        </w:rPr>
        <w:t xml:space="preserve">• Difficulty breathing. </w:t>
      </w:r>
    </w:p>
    <w:p w14:paraId="110759FB" w14:textId="55BF6A90" w:rsidR="00EF2B72" w:rsidRPr="00EF2B72" w:rsidRDefault="00457303" w:rsidP="00457303">
      <w:pPr>
        <w:rPr>
          <w:rFonts w:ascii="Avenir Book" w:hAnsi="Avenir Book"/>
          <w:sz w:val="22"/>
          <w:szCs w:val="22"/>
        </w:rPr>
      </w:pPr>
      <w:r w:rsidRPr="00EF2B72">
        <w:rPr>
          <w:rFonts w:ascii="Avenir Book" w:hAnsi="Avenir Book"/>
          <w:sz w:val="22"/>
          <w:szCs w:val="22"/>
        </w:rPr>
        <w:t xml:space="preserve">Scientific evidence confirms that COVID-19 is spread by droplets and is highly contagious. When an infected person coughs, </w:t>
      </w:r>
      <w:r w:rsidR="00EF2B72" w:rsidRPr="00EF2B72">
        <w:rPr>
          <w:rFonts w:ascii="Avenir Book" w:hAnsi="Avenir Book"/>
          <w:sz w:val="22"/>
          <w:szCs w:val="22"/>
        </w:rPr>
        <w:t>sneezes,</w:t>
      </w:r>
      <w:r w:rsidRPr="00EF2B72">
        <w:rPr>
          <w:rFonts w:ascii="Avenir Book" w:hAnsi="Avenir Book"/>
          <w:sz w:val="22"/>
          <w:szCs w:val="22"/>
        </w:rPr>
        <w:t xml:space="preserve"> or talks, they may generate droplets containing the virus. Transmission is most commonly spread from an infected person to others through: </w:t>
      </w:r>
    </w:p>
    <w:p w14:paraId="272311EE" w14:textId="4774BF6F"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The air, by coughing and sneezing.</w:t>
      </w:r>
    </w:p>
    <w:p w14:paraId="64E0ED66" w14:textId="6CD626DD"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Close personal contact, such as touching or shaking hands; and/or</w:t>
      </w:r>
    </w:p>
    <w:p w14:paraId="6E9DD81B" w14:textId="52F62AE5"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 xml:space="preserve">Touching an object or surface with the virus on it, the touching the mouth, nose, or eyes before washing the hands. </w:t>
      </w:r>
    </w:p>
    <w:p w14:paraId="48D878CB" w14:textId="7B7ACA88" w:rsidR="00EF2B72" w:rsidRDefault="00EF2B72" w:rsidP="00EF2B72">
      <w:pPr>
        <w:rPr>
          <w:rFonts w:ascii="Avenir Book" w:hAnsi="Avenir Book"/>
          <w:sz w:val="22"/>
          <w:szCs w:val="22"/>
        </w:rPr>
      </w:pPr>
      <w:r>
        <w:rPr>
          <w:rFonts w:ascii="Avenir Book" w:hAnsi="Avenir Book"/>
          <w:sz w:val="22"/>
          <w:szCs w:val="22"/>
        </w:rPr>
        <w:t xml:space="preserve">For this reason, it is extremely important to use good hygiene, regularly wash and thoroughly dry hands, and use good cough/sneeze etiquette. </w:t>
      </w:r>
    </w:p>
    <w:p w14:paraId="589729C6" w14:textId="77777777" w:rsidR="00EF2B72" w:rsidRPr="00EF2B72" w:rsidRDefault="00457303" w:rsidP="00457303">
      <w:pPr>
        <w:rPr>
          <w:rFonts w:ascii="Avenir Book" w:hAnsi="Avenir Book"/>
          <w:sz w:val="22"/>
          <w:szCs w:val="22"/>
        </w:rPr>
      </w:pPr>
      <w:r w:rsidRPr="00EF2B72">
        <w:rPr>
          <w:rFonts w:ascii="Avenir Book" w:hAnsi="Avenir Book"/>
          <w:sz w:val="22"/>
          <w:szCs w:val="22"/>
        </w:rPr>
        <w:t xml:space="preserve">People at greatest risk of serious impacts from the virus are: </w:t>
      </w:r>
    </w:p>
    <w:p w14:paraId="13A9C7AB" w14:textId="77777777" w:rsidR="00EF2B72" w:rsidRDefault="00457303" w:rsidP="00457303">
      <w:pPr>
        <w:rPr>
          <w:rFonts w:ascii="Avenir Book" w:hAnsi="Avenir Book"/>
          <w:sz w:val="22"/>
          <w:szCs w:val="22"/>
        </w:rPr>
      </w:pPr>
      <w:r w:rsidRPr="00EF2B72">
        <w:rPr>
          <w:rFonts w:ascii="Avenir Book" w:hAnsi="Avenir Book"/>
          <w:sz w:val="22"/>
          <w:szCs w:val="22"/>
        </w:rPr>
        <w:t>Aboriginal and Torres Strait Islander people over 50 years and non-Indigenous people over 65 years – particularly those with under lying health issues, including respiratory conditions;</w:t>
      </w:r>
    </w:p>
    <w:p w14:paraId="5137434C" w14:textId="77777777"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Aboriginal and Torres Strait Islander people in remote communities.</w:t>
      </w:r>
    </w:p>
    <w:p w14:paraId="6747A7D0" w14:textId="77777777"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 xml:space="preserve">People with medical conditions – e.g. COPD (Chronic Obstructive Pulmonary Disease), heart conditions, high blood pressure, kidney problems and diabetes; </w:t>
      </w:r>
    </w:p>
    <w:p w14:paraId="7F03E365" w14:textId="77777777"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People undergoing a treatment for cancer and blood conditions – these conditions often affect the immune system;</w:t>
      </w:r>
    </w:p>
    <w:p w14:paraId="6B076F0A" w14:textId="77777777"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 xml:space="preserve">Pregnant women; and </w:t>
      </w:r>
    </w:p>
    <w:p w14:paraId="0BE98FBA" w14:textId="06C749B8" w:rsidR="00EF2B72" w:rsidRDefault="00457303" w:rsidP="00EF2B72">
      <w:pPr>
        <w:pStyle w:val="ListParagraph"/>
        <w:numPr>
          <w:ilvl w:val="0"/>
          <w:numId w:val="3"/>
        </w:numPr>
        <w:rPr>
          <w:rFonts w:ascii="Avenir Book" w:hAnsi="Avenir Book"/>
          <w:sz w:val="22"/>
          <w:szCs w:val="22"/>
        </w:rPr>
      </w:pPr>
      <w:r w:rsidRPr="00EF2B72">
        <w:rPr>
          <w:rFonts w:ascii="Avenir Book" w:hAnsi="Avenir Book"/>
          <w:sz w:val="22"/>
          <w:szCs w:val="22"/>
        </w:rPr>
        <w:t xml:space="preserve"> </w:t>
      </w:r>
      <w:r w:rsidR="00EF2B72">
        <w:rPr>
          <w:rFonts w:ascii="Avenir Book" w:hAnsi="Avenir Book"/>
          <w:sz w:val="22"/>
          <w:szCs w:val="22"/>
        </w:rPr>
        <w:t xml:space="preserve">People without easy access to healthcare. </w:t>
      </w:r>
    </w:p>
    <w:p w14:paraId="21B7F141" w14:textId="77777777" w:rsidR="00EF2B72" w:rsidRPr="00EF2B72" w:rsidRDefault="00457303" w:rsidP="00457303">
      <w:pPr>
        <w:rPr>
          <w:rFonts w:ascii="Avenir Book" w:hAnsi="Avenir Book"/>
          <w:sz w:val="22"/>
          <w:szCs w:val="22"/>
        </w:rPr>
      </w:pPr>
      <w:r w:rsidRPr="00EF2B72">
        <w:rPr>
          <w:rFonts w:ascii="Avenir Book" w:hAnsi="Avenir Book"/>
          <w:sz w:val="22"/>
          <w:szCs w:val="22"/>
        </w:rPr>
        <w:t xml:space="preserve">Further information about the COVID-19 virus can be obtained from the National Coronavirus Helpline 1800 020 080. </w:t>
      </w:r>
    </w:p>
    <w:p w14:paraId="0F3C9C90" w14:textId="77777777" w:rsidR="0009139B" w:rsidRDefault="0009139B">
      <w:pPr>
        <w:spacing w:after="0" w:line="240" w:lineRule="auto"/>
        <w:rPr>
          <w:rFonts w:ascii="Avenir Book" w:hAnsi="Avenir Book"/>
          <w:b/>
          <w:bCs/>
          <w:color w:val="000000" w:themeColor="text1"/>
          <w:sz w:val="24"/>
          <w:szCs w:val="24"/>
        </w:rPr>
      </w:pPr>
      <w:r>
        <w:rPr>
          <w:color w:val="000000" w:themeColor="text1"/>
          <w:sz w:val="24"/>
          <w:szCs w:val="24"/>
        </w:rPr>
        <w:br w:type="page"/>
      </w:r>
    </w:p>
    <w:p w14:paraId="60C8D6D0" w14:textId="5D0B22A3" w:rsidR="00EF2B72" w:rsidRPr="007F1937" w:rsidRDefault="00EF2B72" w:rsidP="00EF2B72">
      <w:pPr>
        <w:pStyle w:val="Heading3"/>
        <w:rPr>
          <w:color w:val="000000" w:themeColor="text1"/>
          <w:sz w:val="24"/>
          <w:szCs w:val="24"/>
        </w:rPr>
      </w:pPr>
      <w:r w:rsidRPr="007F1937">
        <w:rPr>
          <w:color w:val="000000" w:themeColor="text1"/>
          <w:sz w:val="24"/>
          <w:szCs w:val="24"/>
        </w:rPr>
        <w:lastRenderedPageBreak/>
        <w:t>Prevention and Management of COVID-19 Spread</w:t>
      </w:r>
    </w:p>
    <w:p w14:paraId="6D3EF6ED" w14:textId="3A5BEFA1" w:rsidR="00EF2B72" w:rsidRDefault="00457303" w:rsidP="00457303">
      <w:pPr>
        <w:rPr>
          <w:rFonts w:ascii="Avenir Book" w:hAnsi="Avenir Book"/>
          <w:sz w:val="22"/>
          <w:szCs w:val="22"/>
        </w:rPr>
      </w:pPr>
      <w:r w:rsidRPr="00EF2B72">
        <w:rPr>
          <w:rFonts w:ascii="Avenir Book" w:hAnsi="Avenir Book"/>
          <w:sz w:val="22"/>
          <w:szCs w:val="22"/>
        </w:rPr>
        <w:t>Good hygiene remains the key to preventing spread of COVID-19. Prevention is best through:</w:t>
      </w:r>
    </w:p>
    <w:p w14:paraId="7404B772" w14:textId="66D70B1B"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 xml:space="preserve">Hygienic cleaning regime of high traffic contact surfaces, such as doorknobs, toilets, light switches, desks and mobile equipment cabs, shared tooling and equipment, etc; </w:t>
      </w:r>
    </w:p>
    <w:p w14:paraId="62D1FE45" w14:textId="2CC6B5BE"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 xml:space="preserve">Washing of hands often with soap and water for at least 20 seconds; </w:t>
      </w:r>
    </w:p>
    <w:p w14:paraId="5E37046D" w14:textId="1F7FDCFE" w:rsidR="00EF2B72" w:rsidRDefault="00EF2B72" w:rsidP="00EF2B72">
      <w:pPr>
        <w:pStyle w:val="ListParagraph"/>
        <w:numPr>
          <w:ilvl w:val="0"/>
          <w:numId w:val="3"/>
        </w:numPr>
        <w:rPr>
          <w:rFonts w:ascii="Avenir Book" w:hAnsi="Avenir Book"/>
          <w:sz w:val="22"/>
          <w:szCs w:val="22"/>
        </w:rPr>
      </w:pPr>
      <w:r>
        <w:rPr>
          <w:rFonts w:ascii="Avenir Book" w:hAnsi="Avenir Book"/>
          <w:sz w:val="22"/>
          <w:szCs w:val="22"/>
        </w:rPr>
        <w:t xml:space="preserve">Regular use of antibacterial hand sanitisers. </w:t>
      </w:r>
    </w:p>
    <w:p w14:paraId="5F996469" w14:textId="30498D28" w:rsidR="00EF2B72" w:rsidRDefault="00E0504C" w:rsidP="00EF2B72">
      <w:pPr>
        <w:pStyle w:val="ListParagraph"/>
        <w:numPr>
          <w:ilvl w:val="0"/>
          <w:numId w:val="3"/>
        </w:numPr>
        <w:rPr>
          <w:rFonts w:ascii="Avenir Book" w:hAnsi="Avenir Book"/>
          <w:sz w:val="22"/>
          <w:szCs w:val="22"/>
        </w:rPr>
      </w:pPr>
      <w:r>
        <w:rPr>
          <w:rFonts w:ascii="Avenir Book" w:hAnsi="Avenir Book"/>
          <w:sz w:val="22"/>
          <w:szCs w:val="22"/>
        </w:rPr>
        <w:t xml:space="preserve">Avoiding touching eyes, nose, or mouth with unwashed hands; and </w:t>
      </w:r>
    </w:p>
    <w:p w14:paraId="2FD3CC53" w14:textId="5975E508" w:rsidR="00E0504C" w:rsidRPr="00EF2B72" w:rsidRDefault="00E0504C" w:rsidP="00EF2B72">
      <w:pPr>
        <w:pStyle w:val="ListParagraph"/>
        <w:numPr>
          <w:ilvl w:val="0"/>
          <w:numId w:val="3"/>
        </w:numPr>
        <w:rPr>
          <w:rFonts w:ascii="Avenir Book" w:hAnsi="Avenir Book"/>
          <w:sz w:val="22"/>
          <w:szCs w:val="22"/>
        </w:rPr>
      </w:pPr>
      <w:r>
        <w:rPr>
          <w:rFonts w:ascii="Avenir Book" w:hAnsi="Avenir Book"/>
          <w:sz w:val="22"/>
          <w:szCs w:val="22"/>
        </w:rPr>
        <w:t xml:space="preserve">Avoiding close contact with people who are sick and displaying symptoms. </w:t>
      </w:r>
    </w:p>
    <w:p w14:paraId="17E4F9F7" w14:textId="77777777" w:rsidR="00E0504C" w:rsidRPr="00E0504C" w:rsidRDefault="00457303" w:rsidP="00457303">
      <w:pPr>
        <w:rPr>
          <w:rFonts w:ascii="Avenir Book" w:hAnsi="Avenir Book"/>
          <w:sz w:val="22"/>
          <w:szCs w:val="22"/>
        </w:rPr>
      </w:pPr>
      <w:r w:rsidRPr="00E0504C">
        <w:rPr>
          <w:rFonts w:ascii="Avenir Book" w:hAnsi="Avenir Book"/>
          <w:sz w:val="22"/>
          <w:szCs w:val="22"/>
        </w:rPr>
        <w:t xml:space="preserve">Social distancing is the secondary measure to preventing the spread of COVID-19. Social distancing entails the practice of keeping a minimum of 1.5 metres (and/or allowing 4m2 per person) distant from others to prevent the inadvertent spread of the COVID-19. Social distancing at [Salon Name] will be conducted by: </w:t>
      </w:r>
    </w:p>
    <w:p w14:paraId="77124F12" w14:textId="4769D5AA" w:rsidR="00E0504C" w:rsidRPr="00E0504C" w:rsidRDefault="00E0504C" w:rsidP="00E0504C">
      <w:pPr>
        <w:pStyle w:val="ListParagraph"/>
        <w:numPr>
          <w:ilvl w:val="0"/>
          <w:numId w:val="3"/>
        </w:numPr>
      </w:pPr>
      <w:r>
        <w:rPr>
          <w:rFonts w:ascii="Avenir Book" w:hAnsi="Avenir Book"/>
          <w:sz w:val="22"/>
          <w:szCs w:val="22"/>
        </w:rPr>
        <w:t>Identifying those roles which can be conducted from home.</w:t>
      </w:r>
    </w:p>
    <w:p w14:paraId="1D4AF370" w14:textId="05ABCA3F" w:rsidR="00E0504C" w:rsidRPr="00E0504C" w:rsidRDefault="00E0504C" w:rsidP="00E0504C">
      <w:pPr>
        <w:pStyle w:val="ListParagraph"/>
        <w:numPr>
          <w:ilvl w:val="0"/>
          <w:numId w:val="3"/>
        </w:numPr>
      </w:pPr>
      <w:r>
        <w:rPr>
          <w:rFonts w:ascii="Avenir Book" w:hAnsi="Avenir Book"/>
          <w:sz w:val="22"/>
          <w:szCs w:val="22"/>
        </w:rPr>
        <w:t>Avoiding crowded spaces and unnecessary contact with others by:</w:t>
      </w:r>
    </w:p>
    <w:p w14:paraId="2A7A9354" w14:textId="56875ECC" w:rsidR="00E0504C" w:rsidRPr="00E0504C" w:rsidRDefault="00E0504C" w:rsidP="00E0504C">
      <w:pPr>
        <w:pStyle w:val="ListParagraph"/>
        <w:numPr>
          <w:ilvl w:val="0"/>
          <w:numId w:val="4"/>
        </w:numPr>
      </w:pPr>
      <w:r>
        <w:rPr>
          <w:rFonts w:ascii="Avenir Book" w:hAnsi="Avenir Book"/>
          <w:sz w:val="22"/>
          <w:szCs w:val="22"/>
        </w:rPr>
        <w:t>Limiting the numbers of staff in one office where on-site work remains necessary,</w:t>
      </w:r>
    </w:p>
    <w:p w14:paraId="6D6B4BF1" w14:textId="7C52EC93" w:rsidR="00E0504C" w:rsidRPr="00E0504C" w:rsidRDefault="00E0504C" w:rsidP="00E0504C">
      <w:pPr>
        <w:pStyle w:val="ListParagraph"/>
        <w:numPr>
          <w:ilvl w:val="0"/>
          <w:numId w:val="4"/>
        </w:numPr>
      </w:pPr>
      <w:r>
        <w:rPr>
          <w:rFonts w:ascii="Avenir Book" w:hAnsi="Avenir Book"/>
          <w:sz w:val="22"/>
          <w:szCs w:val="22"/>
        </w:rPr>
        <w:t>Meetings and breaks staggered, and numbers restricted to one worker per 4m</w:t>
      </w:r>
      <w:r>
        <w:rPr>
          <w:rFonts w:ascii="Avenir Book" w:hAnsi="Avenir Book"/>
          <w:sz w:val="22"/>
          <w:szCs w:val="22"/>
          <w:vertAlign w:val="superscript"/>
        </w:rPr>
        <w:t>2</w:t>
      </w:r>
      <w:r>
        <w:rPr>
          <w:rFonts w:ascii="Avenir Book" w:hAnsi="Avenir Book"/>
          <w:sz w:val="22"/>
          <w:szCs w:val="22"/>
        </w:rPr>
        <w:t xml:space="preserve">: and </w:t>
      </w:r>
    </w:p>
    <w:p w14:paraId="7E5B9DBC" w14:textId="4B82F03F" w:rsidR="00E0504C" w:rsidRDefault="00E0504C" w:rsidP="00E0504C">
      <w:pPr>
        <w:pStyle w:val="ListParagraph"/>
        <w:numPr>
          <w:ilvl w:val="0"/>
          <w:numId w:val="4"/>
        </w:numPr>
      </w:pPr>
      <w:r>
        <w:rPr>
          <w:rFonts w:ascii="Avenir Book" w:hAnsi="Avenir Book"/>
          <w:sz w:val="22"/>
          <w:szCs w:val="22"/>
        </w:rPr>
        <w:t>Toilet facilities cleaned minimum of twice per day, personal hygiene reinforced with workers.</w:t>
      </w:r>
    </w:p>
    <w:p w14:paraId="789BE6C5" w14:textId="23E9CF02" w:rsidR="00E0504C" w:rsidRDefault="00457303" w:rsidP="00457303">
      <w:pPr>
        <w:rPr>
          <w:rFonts w:ascii="Avenir Book" w:hAnsi="Avenir Book"/>
          <w:sz w:val="22"/>
          <w:szCs w:val="22"/>
        </w:rPr>
      </w:pPr>
      <w:r w:rsidRPr="00E0504C">
        <w:rPr>
          <w:rFonts w:ascii="Avenir Book" w:hAnsi="Avenir Book"/>
          <w:sz w:val="22"/>
          <w:szCs w:val="22"/>
        </w:rPr>
        <w:t>Further to the above steps will implement the following measuring</w:t>
      </w:r>
      <w:r w:rsidR="00E0504C">
        <w:rPr>
          <w:rFonts w:ascii="Avenir Book" w:hAnsi="Avenir Book"/>
          <w:sz w:val="22"/>
          <w:szCs w:val="22"/>
        </w:rPr>
        <w:t>:</w:t>
      </w:r>
    </w:p>
    <w:p w14:paraId="5BB746FB" w14:textId="3CB3DD9B"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Monitor team members’ health at the start (via temperature/symptom checking) and during the shift.</w:t>
      </w:r>
    </w:p>
    <w:p w14:paraId="5B496490" w14:textId="42A4560F"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Monitor client’s health upon entry to salon (via temperature/symptom checking).</w:t>
      </w:r>
    </w:p>
    <w:p w14:paraId="4A1615CE" w14:textId="3E1F5514"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 xml:space="preserve">Restricting face to face meetings to low numbers of people, </w:t>
      </w:r>
    </w:p>
    <w:p w14:paraId="530FB097" w14:textId="102D0364"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 xml:space="preserve">Maintaining strict social distancing and using alternative means for meetings wherever possible (e.g. phone, online or radio). </w:t>
      </w:r>
    </w:p>
    <w:p w14:paraId="29E7D1B5" w14:textId="097F5DF4"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lastRenderedPageBreak/>
        <w:t xml:space="preserve">Treatments via appointment only to control flow of people in and out of salon and keep numbers as low as possible. Booking systems records name and contact phone numbers of clients and customers. </w:t>
      </w:r>
    </w:p>
    <w:p w14:paraId="76441A73" w14:textId="65AD650A"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 xml:space="preserve">Minimising number of staff in communal areas and dedicating treatment rooms to a single beautician for the length of the shift where possible. </w:t>
      </w:r>
    </w:p>
    <w:p w14:paraId="480A22E6" w14:textId="49406629"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 xml:space="preserve">Treatment rooms are to be sanitized after each customer. </w:t>
      </w:r>
    </w:p>
    <w:p w14:paraId="469C07CA" w14:textId="56B8495D"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All deliveries are to be contactless.</w:t>
      </w:r>
    </w:p>
    <w:p w14:paraId="76E36852" w14:textId="69F5C3D3" w:rsidR="00E0504C" w:rsidRDefault="00E0504C" w:rsidP="00E0504C">
      <w:pPr>
        <w:pStyle w:val="ListParagraph"/>
        <w:numPr>
          <w:ilvl w:val="0"/>
          <w:numId w:val="3"/>
        </w:numPr>
        <w:rPr>
          <w:rFonts w:ascii="Avenir Book" w:hAnsi="Avenir Book"/>
          <w:sz w:val="22"/>
          <w:szCs w:val="22"/>
        </w:rPr>
      </w:pPr>
      <w:r>
        <w:rPr>
          <w:rFonts w:ascii="Avenir Book" w:hAnsi="Avenir Book"/>
          <w:sz w:val="22"/>
          <w:szCs w:val="22"/>
        </w:rPr>
        <w:t>Wearing face coverings in line with government regulations.</w:t>
      </w:r>
    </w:p>
    <w:p w14:paraId="592BBD38" w14:textId="77777777" w:rsidR="00E0504C" w:rsidRPr="00E0504C" w:rsidRDefault="00457303" w:rsidP="00457303">
      <w:pPr>
        <w:rPr>
          <w:rFonts w:ascii="Avenir Book" w:hAnsi="Avenir Book"/>
          <w:sz w:val="22"/>
          <w:szCs w:val="22"/>
        </w:rPr>
      </w:pPr>
      <w:r w:rsidRPr="00E0504C">
        <w:rPr>
          <w:rFonts w:ascii="Avenir Book" w:hAnsi="Avenir Book"/>
          <w:sz w:val="22"/>
          <w:szCs w:val="22"/>
        </w:rPr>
        <w:t>If a staff member presents with obvious symptoms, then that person must leave site and contact their GP by calling ahead or The National Coronavirus Helpline 1800 020 080.</w:t>
      </w:r>
    </w:p>
    <w:p w14:paraId="77FA658F" w14:textId="68833F12" w:rsidR="00E0504C" w:rsidRPr="00E0504C" w:rsidRDefault="00457303" w:rsidP="00457303">
      <w:pPr>
        <w:rPr>
          <w:rFonts w:ascii="Avenir Book" w:hAnsi="Avenir Book"/>
          <w:sz w:val="22"/>
          <w:szCs w:val="22"/>
        </w:rPr>
      </w:pPr>
      <w:r w:rsidRPr="00E0504C">
        <w:rPr>
          <w:rFonts w:ascii="Avenir Book" w:hAnsi="Avenir Book"/>
          <w:sz w:val="22"/>
          <w:szCs w:val="22"/>
        </w:rPr>
        <w:t xml:space="preserve">If a temperature above 37.5˚C is recorded the team member will be asked to move to an isolated area (e.g. the outdoor hut) and avoid contact with other staff members. The team member will then receive a second temperature check 60 minutes later. If the high temperature is persistent the team member will be asked to go home and can return the next </w:t>
      </w:r>
      <w:r w:rsidR="00E0504C" w:rsidRPr="00E0504C">
        <w:rPr>
          <w:rFonts w:ascii="Avenir Book" w:hAnsi="Avenir Book"/>
          <w:sz w:val="22"/>
          <w:szCs w:val="22"/>
        </w:rPr>
        <w:t>day if</w:t>
      </w:r>
      <w:r w:rsidRPr="00E0504C">
        <w:rPr>
          <w:rFonts w:ascii="Avenir Book" w:hAnsi="Avenir Book"/>
          <w:sz w:val="22"/>
          <w:szCs w:val="22"/>
        </w:rPr>
        <w:t xml:space="preserve"> no other symptoms develop. If on the following day, the high temperature is persistent that team member will be asked to leave and get a COVID-19 test before returning to work. </w:t>
      </w:r>
    </w:p>
    <w:p w14:paraId="347A6984" w14:textId="77777777" w:rsidR="00E0504C" w:rsidRPr="007F1937" w:rsidRDefault="00457303" w:rsidP="007F1937">
      <w:pPr>
        <w:pStyle w:val="Heading3"/>
        <w:rPr>
          <w:color w:val="000000" w:themeColor="text1"/>
          <w:sz w:val="22"/>
          <w:szCs w:val="22"/>
        </w:rPr>
      </w:pPr>
      <w:r w:rsidRPr="007F1937">
        <w:rPr>
          <w:color w:val="000000" w:themeColor="text1"/>
          <w:sz w:val="22"/>
          <w:szCs w:val="22"/>
        </w:rPr>
        <w:t>Workplace COVID-19 Incident Notification</w:t>
      </w:r>
    </w:p>
    <w:p w14:paraId="686B5E49" w14:textId="77777777" w:rsidR="007F1937" w:rsidRPr="007F1937" w:rsidRDefault="00457303" w:rsidP="00457303">
      <w:pPr>
        <w:rPr>
          <w:rFonts w:ascii="Avenir Book" w:hAnsi="Avenir Book"/>
          <w:sz w:val="22"/>
          <w:szCs w:val="22"/>
        </w:rPr>
      </w:pPr>
      <w:r w:rsidRPr="007F1937">
        <w:rPr>
          <w:rFonts w:ascii="Avenir Book" w:hAnsi="Avenir Book"/>
          <w:sz w:val="22"/>
          <w:szCs w:val="22"/>
        </w:rPr>
        <w:t xml:space="preserve">In the event of a known or suspected COVID-19 case the Pandemic Coordinator or Salon Owner will notify The Department of Health and Human Service. Where appropriate WorkSafe Victoria will also be notified. </w:t>
      </w:r>
    </w:p>
    <w:p w14:paraId="5E176376" w14:textId="77777777" w:rsidR="007F1937" w:rsidRPr="007F1937" w:rsidRDefault="00457303" w:rsidP="007F1937">
      <w:pPr>
        <w:pStyle w:val="Heading3"/>
        <w:rPr>
          <w:color w:val="000000" w:themeColor="text1"/>
          <w:sz w:val="22"/>
          <w:szCs w:val="22"/>
        </w:rPr>
      </w:pPr>
      <w:r w:rsidRPr="007F1937">
        <w:rPr>
          <w:color w:val="000000" w:themeColor="text1"/>
          <w:sz w:val="22"/>
          <w:szCs w:val="22"/>
        </w:rPr>
        <w:t xml:space="preserve">Responsibility </w:t>
      </w:r>
    </w:p>
    <w:p w14:paraId="02A3293C" w14:textId="120983F3" w:rsidR="007F1937" w:rsidRPr="007F1937" w:rsidRDefault="00457303" w:rsidP="00457303">
      <w:pPr>
        <w:rPr>
          <w:rFonts w:ascii="Avenir Book" w:hAnsi="Avenir Book"/>
          <w:sz w:val="22"/>
          <w:szCs w:val="22"/>
        </w:rPr>
      </w:pPr>
      <w:r w:rsidRPr="007F1937">
        <w:rPr>
          <w:rFonts w:ascii="Avenir Book" w:hAnsi="Avenir Book"/>
          <w:b/>
          <w:bCs/>
          <w:sz w:val="22"/>
          <w:szCs w:val="22"/>
        </w:rPr>
        <w:t>All Managers and Employees of</w:t>
      </w:r>
      <w:r w:rsidR="007F1937" w:rsidRPr="007F1937">
        <w:rPr>
          <w:rFonts w:ascii="Avenir Book" w:hAnsi="Avenir Book"/>
          <w:sz w:val="22"/>
          <w:szCs w:val="22"/>
        </w:rPr>
        <w:t xml:space="preserve"> </w:t>
      </w:r>
      <w:r w:rsidR="007F1937" w:rsidRPr="007F1937">
        <w:rPr>
          <w:rFonts w:ascii="Avenir Book" w:hAnsi="Avenir Book"/>
          <w:i/>
          <w:iCs/>
          <w:sz w:val="22"/>
          <w:szCs w:val="22"/>
        </w:rPr>
        <w:t>(Insert business name)</w:t>
      </w:r>
    </w:p>
    <w:p w14:paraId="118F8ABA" w14:textId="77777777" w:rsidR="007F1937" w:rsidRPr="007F1937" w:rsidRDefault="00457303" w:rsidP="00457303">
      <w:pPr>
        <w:rPr>
          <w:rFonts w:ascii="Avenir Book" w:hAnsi="Avenir Book"/>
          <w:b/>
          <w:bCs/>
          <w:sz w:val="22"/>
          <w:szCs w:val="22"/>
        </w:rPr>
      </w:pPr>
      <w:r w:rsidRPr="007F1937">
        <w:rPr>
          <w:rFonts w:ascii="Avenir Book" w:hAnsi="Avenir Book"/>
          <w:b/>
          <w:bCs/>
          <w:sz w:val="22"/>
          <w:szCs w:val="22"/>
        </w:rPr>
        <w:t xml:space="preserve">Procedure Owner </w:t>
      </w:r>
    </w:p>
    <w:p w14:paraId="64C1E409" w14:textId="4AC9C18F" w:rsidR="00457303" w:rsidRPr="007F1937" w:rsidRDefault="00457303" w:rsidP="00457303">
      <w:pPr>
        <w:rPr>
          <w:rFonts w:ascii="Avenir Book" w:hAnsi="Avenir Book"/>
          <w:b/>
          <w:bCs/>
          <w:sz w:val="22"/>
          <w:szCs w:val="22"/>
        </w:rPr>
      </w:pPr>
      <w:r w:rsidRPr="007F1937">
        <w:rPr>
          <w:rFonts w:ascii="Avenir Book" w:hAnsi="Avenir Book"/>
          <w:b/>
          <w:bCs/>
          <w:sz w:val="22"/>
          <w:szCs w:val="22"/>
        </w:rPr>
        <w:t>Pandemic Coordinato</w:t>
      </w:r>
      <w:r w:rsidR="007F1937" w:rsidRPr="007F1937">
        <w:rPr>
          <w:rFonts w:ascii="Avenir Book" w:hAnsi="Avenir Book"/>
          <w:b/>
          <w:bCs/>
          <w:sz w:val="22"/>
          <w:szCs w:val="22"/>
        </w:rPr>
        <w:t>r</w:t>
      </w:r>
    </w:p>
    <w:p w14:paraId="3913696F" w14:textId="7813289A" w:rsidR="007F1937" w:rsidRPr="007F1937" w:rsidRDefault="007F1937" w:rsidP="00457303">
      <w:pPr>
        <w:rPr>
          <w:rFonts w:ascii="Avenir Book" w:hAnsi="Avenir Book"/>
          <w:i/>
          <w:iCs/>
          <w:color w:val="000000" w:themeColor="text1"/>
          <w:sz w:val="32"/>
          <w:szCs w:val="32"/>
        </w:rPr>
      </w:pPr>
      <w:r w:rsidRPr="007F1937">
        <w:rPr>
          <w:rFonts w:ascii="Avenir Book" w:hAnsi="Avenir Book"/>
          <w:i/>
          <w:iCs/>
          <w:sz w:val="22"/>
          <w:szCs w:val="22"/>
        </w:rPr>
        <w:t>(Insert Pandemic Coordinator Name)</w:t>
      </w:r>
    </w:p>
    <w:p w14:paraId="24AD3814" w14:textId="77777777" w:rsidR="00457303" w:rsidRPr="00457303" w:rsidRDefault="00457303" w:rsidP="00457303">
      <w:pPr>
        <w:rPr>
          <w:rFonts w:ascii="Avenir Book" w:hAnsi="Avenir Book"/>
          <w:color w:val="000000" w:themeColor="text1"/>
          <w:sz w:val="24"/>
          <w:szCs w:val="24"/>
        </w:rPr>
      </w:pPr>
    </w:p>
    <w:p w14:paraId="4F181478" w14:textId="77777777" w:rsidR="00457303" w:rsidRPr="00457303" w:rsidRDefault="00457303" w:rsidP="00457303"/>
    <w:sectPr w:rsidR="00457303" w:rsidRPr="00457303" w:rsidSect="0009139B">
      <w:headerReference w:type="default" r:id="rId7"/>
      <w:footerReference w:type="default" r:id="rId8"/>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781B" w14:textId="77777777" w:rsidR="0009139B" w:rsidRPr="00772172" w:rsidRDefault="0009139B" w:rsidP="0009139B">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344A2"/>
    <w:multiLevelType w:val="hybridMultilevel"/>
    <w:tmpl w:val="817AB2D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158A5"/>
    <w:multiLevelType w:val="hybridMultilevel"/>
    <w:tmpl w:val="FAD8D09A"/>
    <w:lvl w:ilvl="0" w:tplc="72D2634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139B"/>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57303"/>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1937"/>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0504C"/>
    <w:rsid w:val="00E1117A"/>
    <w:rsid w:val="00E25D43"/>
    <w:rsid w:val="00E27243"/>
    <w:rsid w:val="00E754BC"/>
    <w:rsid w:val="00E807BF"/>
    <w:rsid w:val="00E81823"/>
    <w:rsid w:val="00EB60B9"/>
    <w:rsid w:val="00EC0821"/>
    <w:rsid w:val="00EC0F19"/>
    <w:rsid w:val="00EF2B72"/>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3</cp:revision>
  <cp:lastPrinted>2021-03-26T02:16:00Z</cp:lastPrinted>
  <dcterms:created xsi:type="dcterms:W3CDTF">2021-05-28T02:01:00Z</dcterms:created>
  <dcterms:modified xsi:type="dcterms:W3CDTF">2021-05-28T02:06:00Z</dcterms:modified>
</cp:coreProperties>
</file>