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7F8D" w14:textId="77777777" w:rsidR="00AF6D10" w:rsidRDefault="00AF6D10" w:rsidP="001777FE">
      <w:pPr>
        <w:pStyle w:val="Heading3"/>
        <w:jc w:val="center"/>
        <w:rPr>
          <w:sz w:val="24"/>
          <w:szCs w:val="24"/>
        </w:rPr>
      </w:pPr>
    </w:p>
    <w:p w14:paraId="1F08348A" w14:textId="2C3B61E5" w:rsidR="00AF658D" w:rsidRPr="00AF658D" w:rsidRDefault="00AF658D" w:rsidP="00AF658D">
      <w:pPr>
        <w:pStyle w:val="Heading2"/>
        <w:jc w:val="center"/>
        <w:rPr>
          <w:sz w:val="24"/>
          <w:szCs w:val="24"/>
        </w:rPr>
      </w:pPr>
      <w:r w:rsidRPr="00AF658D">
        <w:rPr>
          <w:sz w:val="24"/>
          <w:szCs w:val="24"/>
        </w:rPr>
        <w:t>Calculate Your Break Even Point Spreadsheet Explanation</w:t>
      </w:r>
    </w:p>
    <w:p w14:paraId="18D45A4B" w14:textId="6EAE3643" w:rsidR="00AF658D" w:rsidRPr="00AF658D" w:rsidRDefault="00AF658D" w:rsidP="00AF658D">
      <w:pPr>
        <w:pStyle w:val="NoSpacing"/>
        <w:rPr>
          <w:rFonts w:ascii="Avenir Next LT Pro" w:hAnsi="Avenir Next LT Pro"/>
          <w:shd w:val="clear" w:color="auto" w:fill="FFFFFF"/>
          <w:lang w:eastAsia="en-GB"/>
        </w:rPr>
      </w:pPr>
      <w:r w:rsidRPr="00AF658D">
        <w:rPr>
          <w:rFonts w:ascii="Avenir Next LT Pro" w:hAnsi="Avenir Next LT Pro"/>
          <w:shd w:val="clear" w:color="auto" w:fill="FFFFFF"/>
          <w:lang w:eastAsia="en-GB"/>
        </w:rPr>
        <w:t xml:space="preserve">The break-even point in economics, business—and specifically cost accounting—is the point at which total cost and total revenue are equal, i.e., "even". </w:t>
      </w:r>
      <w:r>
        <w:rPr>
          <w:rFonts w:ascii="Avenir Next LT Pro" w:hAnsi="Avenir Next LT Pro"/>
          <w:shd w:val="clear" w:color="auto" w:fill="FFFFFF"/>
          <w:lang w:eastAsia="en-GB"/>
        </w:rPr>
        <w:t xml:space="preserve"> </w:t>
      </w:r>
      <w:r w:rsidRPr="00AF658D">
        <w:rPr>
          <w:rFonts w:ascii="Avenir Next LT Pro" w:hAnsi="Avenir Next LT Pro"/>
          <w:shd w:val="clear" w:color="auto" w:fill="FFFFFF"/>
          <w:lang w:eastAsia="en-GB"/>
        </w:rPr>
        <w:t>There is no net loss or gain, and one has "broken even"</w:t>
      </w:r>
      <w:r>
        <w:rPr>
          <w:rFonts w:ascii="Avenir Next LT Pro" w:hAnsi="Avenir Next LT Pro"/>
          <w:shd w:val="clear" w:color="auto" w:fill="FFFFFF"/>
          <w:lang w:eastAsia="en-GB"/>
        </w:rPr>
        <w:t>.</w:t>
      </w:r>
    </w:p>
    <w:p w14:paraId="25989FA7" w14:textId="77777777" w:rsidR="00AF658D" w:rsidRPr="00AF658D" w:rsidRDefault="00AF658D" w:rsidP="00AF658D">
      <w:pPr>
        <w:pStyle w:val="NoSpacing"/>
        <w:rPr>
          <w:rFonts w:ascii="Avenir Next LT Pro" w:hAnsi="Avenir Next LT Pro"/>
        </w:rPr>
      </w:pPr>
    </w:p>
    <w:p w14:paraId="6B318A2E" w14:textId="77777777" w:rsidR="00AF658D" w:rsidRPr="00AF658D" w:rsidRDefault="00AF658D" w:rsidP="00AF658D">
      <w:pPr>
        <w:pStyle w:val="NoSpacing"/>
        <w:rPr>
          <w:rFonts w:ascii="Avenir Next LT Pro" w:hAnsi="Avenir Next LT Pro"/>
        </w:rPr>
      </w:pPr>
      <w:r w:rsidRPr="00AF658D">
        <w:rPr>
          <w:rFonts w:ascii="Avenir Next LT Pro" w:hAnsi="Avenir Next LT Pro"/>
        </w:rPr>
        <w:t>Knowing your businesses break-even point is critical to your business success and provides you with a clear view of your financial position.</w:t>
      </w:r>
    </w:p>
    <w:p w14:paraId="668EEF9C" w14:textId="77777777" w:rsidR="00AF658D" w:rsidRPr="00AF658D" w:rsidRDefault="00AF658D" w:rsidP="00AF658D">
      <w:pPr>
        <w:pStyle w:val="NoSpacing"/>
        <w:rPr>
          <w:rFonts w:ascii="Avenir Next LT Pro" w:hAnsi="Avenir Next LT Pro"/>
        </w:rPr>
      </w:pPr>
    </w:p>
    <w:p w14:paraId="148B18E7" w14:textId="0BB70795" w:rsidR="00AF658D" w:rsidRPr="00AF658D" w:rsidRDefault="00AF658D" w:rsidP="00AF658D">
      <w:pPr>
        <w:pStyle w:val="NoSpacing"/>
        <w:rPr>
          <w:rFonts w:ascii="Avenir Next LT Pro" w:hAnsi="Avenir Next LT Pro"/>
        </w:rPr>
      </w:pPr>
      <w:r w:rsidRPr="00AF658D">
        <w:rPr>
          <w:rFonts w:ascii="Avenir Next LT Pro" w:hAnsi="Avenir Next LT Pro"/>
        </w:rPr>
        <w:t xml:space="preserve">The only numbers you will need </w:t>
      </w:r>
      <w:r w:rsidR="00014DF9" w:rsidRPr="00AF658D">
        <w:rPr>
          <w:rFonts w:ascii="Avenir Next LT Pro" w:hAnsi="Avenir Next LT Pro"/>
        </w:rPr>
        <w:t>are</w:t>
      </w:r>
      <w:r w:rsidR="00014DF9">
        <w:rPr>
          <w:rFonts w:ascii="Avenir Next LT Pro" w:hAnsi="Avenir Next LT Pro"/>
        </w:rPr>
        <w:t>:</w:t>
      </w:r>
    </w:p>
    <w:p w14:paraId="3747189B" w14:textId="77777777" w:rsidR="00AF658D" w:rsidRPr="00AF658D" w:rsidRDefault="00AF658D" w:rsidP="00014DF9">
      <w:pPr>
        <w:pStyle w:val="NoSpacing"/>
        <w:numPr>
          <w:ilvl w:val="0"/>
          <w:numId w:val="3"/>
        </w:numPr>
        <w:rPr>
          <w:rFonts w:ascii="Avenir Next LT Pro" w:hAnsi="Avenir Next LT Pro"/>
        </w:rPr>
      </w:pPr>
      <w:r w:rsidRPr="00AF658D">
        <w:rPr>
          <w:rFonts w:ascii="Avenir Next LT Pro" w:hAnsi="Avenir Next LT Pro"/>
        </w:rPr>
        <w:t>Total revenue from treatments</w:t>
      </w:r>
    </w:p>
    <w:p w14:paraId="3D87BF1C" w14:textId="77777777" w:rsidR="00AF658D" w:rsidRPr="00AF658D" w:rsidRDefault="00AF658D" w:rsidP="00014DF9">
      <w:pPr>
        <w:pStyle w:val="NoSpacing"/>
        <w:numPr>
          <w:ilvl w:val="0"/>
          <w:numId w:val="3"/>
        </w:numPr>
        <w:rPr>
          <w:rFonts w:ascii="Avenir Next LT Pro" w:hAnsi="Avenir Next LT Pro"/>
        </w:rPr>
      </w:pPr>
      <w:r w:rsidRPr="00AF658D">
        <w:rPr>
          <w:rFonts w:ascii="Avenir Next LT Pro" w:hAnsi="Avenir Next LT Pro"/>
        </w:rPr>
        <w:t>Total revenue from retail</w:t>
      </w:r>
    </w:p>
    <w:p w14:paraId="1BBB75FB" w14:textId="77777777" w:rsidR="00AF658D" w:rsidRPr="00AF658D" w:rsidRDefault="00AF658D" w:rsidP="00014DF9">
      <w:pPr>
        <w:pStyle w:val="NoSpacing"/>
        <w:numPr>
          <w:ilvl w:val="0"/>
          <w:numId w:val="3"/>
        </w:numPr>
        <w:rPr>
          <w:rFonts w:ascii="Avenir Next LT Pro" w:hAnsi="Avenir Next LT Pro"/>
        </w:rPr>
      </w:pPr>
      <w:r w:rsidRPr="00AF658D">
        <w:rPr>
          <w:rFonts w:ascii="Avenir Next LT Pro" w:hAnsi="Avenir Next LT Pro"/>
        </w:rPr>
        <w:t>Your Variable expenses (e.g., Cost of goods to perform treatments, and therapist wages)</w:t>
      </w:r>
    </w:p>
    <w:p w14:paraId="01A9EBBD" w14:textId="77777777" w:rsidR="00AF658D" w:rsidRPr="00AF658D" w:rsidRDefault="00AF658D" w:rsidP="00014DF9">
      <w:pPr>
        <w:pStyle w:val="NoSpacing"/>
        <w:numPr>
          <w:ilvl w:val="0"/>
          <w:numId w:val="3"/>
        </w:numPr>
        <w:rPr>
          <w:rFonts w:ascii="Avenir Next LT Pro" w:hAnsi="Avenir Next LT Pro"/>
        </w:rPr>
      </w:pPr>
      <w:r w:rsidRPr="00AF658D">
        <w:rPr>
          <w:rFonts w:ascii="Avenir Next LT Pro" w:hAnsi="Avenir Next LT Pro"/>
        </w:rPr>
        <w:t xml:space="preserve">Total Fixed expenses (e.g., Rent, marketing, phone, salon software, electricity </w:t>
      </w:r>
      <w:proofErr w:type="spellStart"/>
      <w:r w:rsidRPr="00AF658D">
        <w:rPr>
          <w:rFonts w:ascii="Avenir Next LT Pro" w:hAnsi="Avenir Next LT Pro"/>
        </w:rPr>
        <w:t>etc</w:t>
      </w:r>
      <w:proofErr w:type="spellEnd"/>
      <w:r w:rsidRPr="00AF658D">
        <w:rPr>
          <w:rFonts w:ascii="Avenir Next LT Pro" w:hAnsi="Avenir Next LT Pro"/>
        </w:rPr>
        <w:t>)</w:t>
      </w:r>
    </w:p>
    <w:p w14:paraId="6EC5650F" w14:textId="77777777" w:rsidR="00AF658D" w:rsidRPr="00AF658D" w:rsidRDefault="00AF658D" w:rsidP="00AF658D">
      <w:pPr>
        <w:pStyle w:val="NoSpacing"/>
        <w:rPr>
          <w:rFonts w:ascii="Avenir Next LT Pro" w:hAnsi="Avenir Next LT Pro"/>
        </w:rPr>
      </w:pPr>
    </w:p>
    <w:p w14:paraId="25C2E185" w14:textId="77777777" w:rsidR="00AF658D" w:rsidRPr="00AF658D" w:rsidRDefault="00AF658D" w:rsidP="00AF658D">
      <w:pPr>
        <w:pStyle w:val="NoSpacing"/>
        <w:rPr>
          <w:rFonts w:ascii="Avenir Next LT Pro" w:hAnsi="Avenir Next LT Pro"/>
        </w:rPr>
      </w:pPr>
      <w:r w:rsidRPr="00AF658D">
        <w:rPr>
          <w:rFonts w:ascii="Avenir Next LT Pro" w:hAnsi="Avenir Next LT Pro"/>
        </w:rPr>
        <w:t>Enter a few simple figures into the accompanying spreadsheet and it will calculate everything for you.</w:t>
      </w:r>
    </w:p>
    <w:p w14:paraId="40526E14" w14:textId="77777777" w:rsidR="00AF658D" w:rsidRPr="00AF658D" w:rsidRDefault="00AF658D" w:rsidP="00AF658D">
      <w:pPr>
        <w:pStyle w:val="NoSpacing"/>
        <w:rPr>
          <w:rFonts w:ascii="Avenir Next LT Pro" w:hAnsi="Avenir Next LT Pro"/>
        </w:rPr>
      </w:pPr>
    </w:p>
    <w:p w14:paraId="3555C909" w14:textId="5EDD0A5C" w:rsidR="00AF658D" w:rsidRPr="00AF658D" w:rsidRDefault="00AF658D" w:rsidP="00AF658D">
      <w:pPr>
        <w:pStyle w:val="NoSpacing"/>
        <w:rPr>
          <w:rFonts w:ascii="Avenir Next LT Pro" w:hAnsi="Avenir Next LT Pro"/>
        </w:rPr>
      </w:pPr>
      <w:r w:rsidRPr="00014DF9">
        <w:rPr>
          <w:rStyle w:val="Heading3Char"/>
          <w:sz w:val="24"/>
          <w:szCs w:val="24"/>
        </w:rPr>
        <w:t>(D4)</w:t>
      </w:r>
      <w:r w:rsidRPr="00AF658D">
        <w:rPr>
          <w:rFonts w:ascii="Avenir Next LT Pro" w:hAnsi="Avenir Next LT Pro"/>
        </w:rPr>
        <w:t xml:space="preserve"> enter your total treatment sales revenue for the last </w:t>
      </w:r>
      <w:r w:rsidR="00014DF9" w:rsidRPr="00AF658D">
        <w:rPr>
          <w:rFonts w:ascii="Avenir Next LT Pro" w:hAnsi="Avenir Next LT Pro"/>
        </w:rPr>
        <w:t>year.</w:t>
      </w:r>
    </w:p>
    <w:p w14:paraId="370E3AF5" w14:textId="0A378A9F" w:rsidR="00AF658D" w:rsidRPr="00AF658D" w:rsidRDefault="00AF658D" w:rsidP="00AF658D">
      <w:pPr>
        <w:pStyle w:val="NoSpacing"/>
        <w:rPr>
          <w:rFonts w:ascii="Avenir Next LT Pro" w:hAnsi="Avenir Next LT Pro"/>
        </w:rPr>
      </w:pPr>
      <w:r w:rsidRPr="00014DF9">
        <w:rPr>
          <w:rStyle w:val="Heading3Char"/>
          <w:sz w:val="24"/>
          <w:szCs w:val="24"/>
        </w:rPr>
        <w:t>(D5)</w:t>
      </w:r>
      <w:r w:rsidRPr="00AF658D">
        <w:rPr>
          <w:rFonts w:ascii="Avenir Next LT Pro" w:hAnsi="Avenir Next LT Pro"/>
        </w:rPr>
        <w:t xml:space="preserve"> enter your total retail sales revenue for the last </w:t>
      </w:r>
      <w:r w:rsidR="00014DF9" w:rsidRPr="00AF658D">
        <w:rPr>
          <w:rFonts w:ascii="Avenir Next LT Pro" w:hAnsi="Avenir Next LT Pro"/>
        </w:rPr>
        <w:t>year.</w:t>
      </w:r>
    </w:p>
    <w:p w14:paraId="37F896EE" w14:textId="69C0BB5B" w:rsidR="00AF658D" w:rsidRPr="00AF658D" w:rsidRDefault="00AF658D" w:rsidP="00AF658D">
      <w:pPr>
        <w:pStyle w:val="NoSpacing"/>
        <w:rPr>
          <w:rFonts w:ascii="Avenir Next LT Pro" w:hAnsi="Avenir Next LT Pro"/>
        </w:rPr>
      </w:pPr>
      <w:r w:rsidRPr="00014DF9">
        <w:rPr>
          <w:rStyle w:val="Heading3Char"/>
          <w:sz w:val="24"/>
          <w:szCs w:val="24"/>
        </w:rPr>
        <w:t>(D9)</w:t>
      </w:r>
      <w:r w:rsidRPr="00AF658D">
        <w:rPr>
          <w:rFonts w:ascii="Avenir Next LT Pro" w:hAnsi="Avenir Next LT Pro"/>
        </w:rPr>
        <w:t xml:space="preserve"> enter the cost of product used to perform treatments for the last </w:t>
      </w:r>
      <w:r w:rsidR="00014DF9" w:rsidRPr="00AF658D">
        <w:rPr>
          <w:rFonts w:ascii="Avenir Next LT Pro" w:hAnsi="Avenir Next LT Pro"/>
        </w:rPr>
        <w:t>year.</w:t>
      </w:r>
    </w:p>
    <w:p w14:paraId="56C2FEB4" w14:textId="1EF4BC50" w:rsidR="00AF658D" w:rsidRPr="00AF658D" w:rsidRDefault="00AF658D" w:rsidP="00AF658D">
      <w:pPr>
        <w:pStyle w:val="NoSpacing"/>
        <w:rPr>
          <w:rFonts w:ascii="Avenir Next LT Pro" w:hAnsi="Avenir Next LT Pro"/>
        </w:rPr>
      </w:pPr>
      <w:r w:rsidRPr="00014DF9">
        <w:rPr>
          <w:rStyle w:val="Heading3Char"/>
          <w:sz w:val="24"/>
          <w:szCs w:val="24"/>
        </w:rPr>
        <w:t>(D10)</w:t>
      </w:r>
      <w:r w:rsidRPr="00AF658D">
        <w:rPr>
          <w:rFonts w:ascii="Avenir Next LT Pro" w:hAnsi="Avenir Next LT Pro"/>
        </w:rPr>
        <w:t xml:space="preserve"> enter your cost for the retail sales made in the last </w:t>
      </w:r>
      <w:r w:rsidR="00014DF9" w:rsidRPr="00AF658D">
        <w:rPr>
          <w:rFonts w:ascii="Avenir Next LT Pro" w:hAnsi="Avenir Next LT Pro"/>
        </w:rPr>
        <w:t>year.</w:t>
      </w:r>
    </w:p>
    <w:p w14:paraId="11B21BDB" w14:textId="38002367" w:rsidR="00AF658D" w:rsidRPr="00AF658D" w:rsidRDefault="00AF658D" w:rsidP="00AF658D">
      <w:pPr>
        <w:pStyle w:val="NoSpacing"/>
        <w:rPr>
          <w:rFonts w:ascii="Avenir Next LT Pro" w:hAnsi="Avenir Next LT Pro"/>
        </w:rPr>
      </w:pPr>
      <w:r w:rsidRPr="00014DF9">
        <w:rPr>
          <w:rStyle w:val="Heading3Char"/>
          <w:sz w:val="24"/>
          <w:szCs w:val="24"/>
        </w:rPr>
        <w:t>(D15)</w:t>
      </w:r>
      <w:r w:rsidRPr="00AF658D">
        <w:rPr>
          <w:rFonts w:ascii="Avenir Next LT Pro" w:hAnsi="Avenir Next LT Pro"/>
        </w:rPr>
        <w:t xml:space="preserve"> enter all fixed </w:t>
      </w:r>
      <w:r w:rsidR="00014DF9" w:rsidRPr="00AF658D">
        <w:rPr>
          <w:rFonts w:ascii="Avenir Next LT Pro" w:hAnsi="Avenir Next LT Pro"/>
        </w:rPr>
        <w:t>expenses.</w:t>
      </w:r>
    </w:p>
    <w:p w14:paraId="69410B31" w14:textId="17CF17A8" w:rsidR="004C210D" w:rsidRDefault="004C210D" w:rsidP="004C210D"/>
    <w:p w14:paraId="7F574D42" w14:textId="77777777" w:rsidR="004C210D" w:rsidRDefault="004C210D" w:rsidP="004C210D"/>
    <w:p w14:paraId="2588102E" w14:textId="123F8AD7" w:rsidR="00B8432D" w:rsidRPr="00F06700" w:rsidRDefault="00B8432D" w:rsidP="00B65E15">
      <w:pPr>
        <w:pStyle w:val="NoSpacing"/>
        <w:rPr>
          <w:rFonts w:ascii="Avenir Next LT Pro" w:hAnsi="Avenir Next LT Pro" w:cstheme="minorHAnsi"/>
          <w:sz w:val="20"/>
          <w:szCs w:val="20"/>
        </w:rPr>
      </w:pPr>
    </w:p>
    <w:sectPr w:rsidR="00B8432D" w:rsidRPr="00F06700" w:rsidSect="004C210D">
      <w:headerReference w:type="default" r:id="rId7"/>
      <w:footerReference w:type="default" r:id="rId8"/>
      <w:pgSz w:w="11900" w:h="16840"/>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B346" w14:textId="77777777" w:rsidR="00E82734" w:rsidRDefault="00E82734" w:rsidP="000B1396">
      <w:r>
        <w:separator/>
      </w:r>
    </w:p>
  </w:endnote>
  <w:endnote w:type="continuationSeparator" w:id="0">
    <w:p w14:paraId="640C5C5B" w14:textId="77777777" w:rsidR="00E82734" w:rsidRDefault="00E82734"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FC2" w14:textId="77777777" w:rsidR="0003742D" w:rsidRPr="0017000B" w:rsidRDefault="0003742D" w:rsidP="0003742D">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03CCDA37" w14:textId="77777777" w:rsidR="0003742D" w:rsidRDefault="0003742D" w:rsidP="006B198A">
    <w:pPr>
      <w:pStyle w:val="Footer"/>
      <w:jc w:val="center"/>
      <w:rPr>
        <w:color w:val="000000" w:themeColor="text1"/>
        <w:sz w:val="14"/>
        <w:szCs w:val="14"/>
      </w:rPr>
    </w:pPr>
  </w:p>
  <w:p w14:paraId="18041712" w14:textId="48125ED5"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F59A" w14:textId="77777777" w:rsidR="00E82734" w:rsidRDefault="00E82734" w:rsidP="000B1396">
      <w:r>
        <w:separator/>
      </w:r>
    </w:p>
  </w:footnote>
  <w:footnote w:type="continuationSeparator" w:id="0">
    <w:p w14:paraId="6D49E311" w14:textId="77777777" w:rsidR="00E82734" w:rsidRDefault="00E82734"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2B"/>
    <w:multiLevelType w:val="hybridMultilevel"/>
    <w:tmpl w:val="309A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4DF9"/>
    <w:rsid w:val="00015F22"/>
    <w:rsid w:val="00026274"/>
    <w:rsid w:val="0003742D"/>
    <w:rsid w:val="00041003"/>
    <w:rsid w:val="00055884"/>
    <w:rsid w:val="0006272B"/>
    <w:rsid w:val="00063099"/>
    <w:rsid w:val="00075F06"/>
    <w:rsid w:val="000774DC"/>
    <w:rsid w:val="0008281A"/>
    <w:rsid w:val="00093ADD"/>
    <w:rsid w:val="000A0497"/>
    <w:rsid w:val="000A4711"/>
    <w:rsid w:val="000B1396"/>
    <w:rsid w:val="000B5AF2"/>
    <w:rsid w:val="000C614C"/>
    <w:rsid w:val="000C7554"/>
    <w:rsid w:val="000D014E"/>
    <w:rsid w:val="000E5B76"/>
    <w:rsid w:val="000F00D4"/>
    <w:rsid w:val="000F0D84"/>
    <w:rsid w:val="000F2495"/>
    <w:rsid w:val="000F53C5"/>
    <w:rsid w:val="001262B3"/>
    <w:rsid w:val="00137FDF"/>
    <w:rsid w:val="00142EF5"/>
    <w:rsid w:val="0014395D"/>
    <w:rsid w:val="00165424"/>
    <w:rsid w:val="0016736B"/>
    <w:rsid w:val="0017182A"/>
    <w:rsid w:val="001777FE"/>
    <w:rsid w:val="001816D2"/>
    <w:rsid w:val="0018448A"/>
    <w:rsid w:val="001A488F"/>
    <w:rsid w:val="001A5CBF"/>
    <w:rsid w:val="001A7247"/>
    <w:rsid w:val="001B11FD"/>
    <w:rsid w:val="001B7724"/>
    <w:rsid w:val="001B7DA2"/>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C477A"/>
    <w:rsid w:val="002D66FC"/>
    <w:rsid w:val="002E01A8"/>
    <w:rsid w:val="002E25E1"/>
    <w:rsid w:val="002E4B30"/>
    <w:rsid w:val="002F00EC"/>
    <w:rsid w:val="002F3136"/>
    <w:rsid w:val="00303AA4"/>
    <w:rsid w:val="00315032"/>
    <w:rsid w:val="003158CD"/>
    <w:rsid w:val="003326A4"/>
    <w:rsid w:val="00335544"/>
    <w:rsid w:val="00347204"/>
    <w:rsid w:val="00382D8A"/>
    <w:rsid w:val="003A4736"/>
    <w:rsid w:val="003B45F3"/>
    <w:rsid w:val="003B7EDC"/>
    <w:rsid w:val="003C4F67"/>
    <w:rsid w:val="003D0928"/>
    <w:rsid w:val="004079E4"/>
    <w:rsid w:val="00426F9B"/>
    <w:rsid w:val="004427CD"/>
    <w:rsid w:val="00450CA6"/>
    <w:rsid w:val="004533A9"/>
    <w:rsid w:val="0045444B"/>
    <w:rsid w:val="00461CC1"/>
    <w:rsid w:val="00465401"/>
    <w:rsid w:val="00475831"/>
    <w:rsid w:val="004758A7"/>
    <w:rsid w:val="004A3B8B"/>
    <w:rsid w:val="004C0544"/>
    <w:rsid w:val="004C210D"/>
    <w:rsid w:val="004D49E7"/>
    <w:rsid w:val="004E1A81"/>
    <w:rsid w:val="004E5684"/>
    <w:rsid w:val="004F118A"/>
    <w:rsid w:val="00506694"/>
    <w:rsid w:val="00511A3D"/>
    <w:rsid w:val="00512E3E"/>
    <w:rsid w:val="005211CA"/>
    <w:rsid w:val="005375FC"/>
    <w:rsid w:val="00541CF3"/>
    <w:rsid w:val="005428EA"/>
    <w:rsid w:val="00544453"/>
    <w:rsid w:val="00544706"/>
    <w:rsid w:val="00545B96"/>
    <w:rsid w:val="00546F33"/>
    <w:rsid w:val="00547046"/>
    <w:rsid w:val="005605F7"/>
    <w:rsid w:val="00567702"/>
    <w:rsid w:val="00575F29"/>
    <w:rsid w:val="00576B18"/>
    <w:rsid w:val="00580C24"/>
    <w:rsid w:val="0058208D"/>
    <w:rsid w:val="00584FEA"/>
    <w:rsid w:val="00596BE5"/>
    <w:rsid w:val="005A4F93"/>
    <w:rsid w:val="005A75C2"/>
    <w:rsid w:val="005B4D8F"/>
    <w:rsid w:val="005B50B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5361D"/>
    <w:rsid w:val="00876EB4"/>
    <w:rsid w:val="008776B1"/>
    <w:rsid w:val="00882603"/>
    <w:rsid w:val="008830BD"/>
    <w:rsid w:val="008A1288"/>
    <w:rsid w:val="008A6680"/>
    <w:rsid w:val="008A78BC"/>
    <w:rsid w:val="008B1FE1"/>
    <w:rsid w:val="008B28C2"/>
    <w:rsid w:val="008B353D"/>
    <w:rsid w:val="008B4DB9"/>
    <w:rsid w:val="008D4148"/>
    <w:rsid w:val="008E7843"/>
    <w:rsid w:val="008F6D98"/>
    <w:rsid w:val="009016E8"/>
    <w:rsid w:val="00902309"/>
    <w:rsid w:val="009067DF"/>
    <w:rsid w:val="00912EAF"/>
    <w:rsid w:val="009515C9"/>
    <w:rsid w:val="00953662"/>
    <w:rsid w:val="009547BE"/>
    <w:rsid w:val="00962B37"/>
    <w:rsid w:val="009707C6"/>
    <w:rsid w:val="009713A5"/>
    <w:rsid w:val="00972EA1"/>
    <w:rsid w:val="00974791"/>
    <w:rsid w:val="0097764D"/>
    <w:rsid w:val="00982DAF"/>
    <w:rsid w:val="0098724E"/>
    <w:rsid w:val="009B1226"/>
    <w:rsid w:val="009B14E4"/>
    <w:rsid w:val="009C70F6"/>
    <w:rsid w:val="009F0947"/>
    <w:rsid w:val="009F3A1F"/>
    <w:rsid w:val="00A008C8"/>
    <w:rsid w:val="00A048F1"/>
    <w:rsid w:val="00A0743C"/>
    <w:rsid w:val="00A2053C"/>
    <w:rsid w:val="00A23B91"/>
    <w:rsid w:val="00A24B9D"/>
    <w:rsid w:val="00A254D4"/>
    <w:rsid w:val="00A41256"/>
    <w:rsid w:val="00A55A18"/>
    <w:rsid w:val="00A615A6"/>
    <w:rsid w:val="00A7675A"/>
    <w:rsid w:val="00A87476"/>
    <w:rsid w:val="00A91A07"/>
    <w:rsid w:val="00A94F69"/>
    <w:rsid w:val="00A97B93"/>
    <w:rsid w:val="00AA4F2F"/>
    <w:rsid w:val="00AA6567"/>
    <w:rsid w:val="00AC117C"/>
    <w:rsid w:val="00AD4575"/>
    <w:rsid w:val="00AF0D18"/>
    <w:rsid w:val="00AF658D"/>
    <w:rsid w:val="00AF6D10"/>
    <w:rsid w:val="00B1537D"/>
    <w:rsid w:val="00B35287"/>
    <w:rsid w:val="00B40A62"/>
    <w:rsid w:val="00B42FAB"/>
    <w:rsid w:val="00B617CA"/>
    <w:rsid w:val="00B65E15"/>
    <w:rsid w:val="00B670E8"/>
    <w:rsid w:val="00B753B3"/>
    <w:rsid w:val="00B8432D"/>
    <w:rsid w:val="00BA0940"/>
    <w:rsid w:val="00BA7A59"/>
    <w:rsid w:val="00BB62FE"/>
    <w:rsid w:val="00BC02FD"/>
    <w:rsid w:val="00BC2778"/>
    <w:rsid w:val="00BC78B6"/>
    <w:rsid w:val="00BE46B9"/>
    <w:rsid w:val="00BF039F"/>
    <w:rsid w:val="00C00C17"/>
    <w:rsid w:val="00C15F16"/>
    <w:rsid w:val="00C35BDF"/>
    <w:rsid w:val="00C63E2A"/>
    <w:rsid w:val="00C6619B"/>
    <w:rsid w:val="00C677A0"/>
    <w:rsid w:val="00C70C88"/>
    <w:rsid w:val="00C77CEB"/>
    <w:rsid w:val="00C90056"/>
    <w:rsid w:val="00C9668E"/>
    <w:rsid w:val="00CA5F9E"/>
    <w:rsid w:val="00CC0473"/>
    <w:rsid w:val="00CC6474"/>
    <w:rsid w:val="00CC6A6C"/>
    <w:rsid w:val="00CD1637"/>
    <w:rsid w:val="00CE61A2"/>
    <w:rsid w:val="00CF1E41"/>
    <w:rsid w:val="00CF4DF8"/>
    <w:rsid w:val="00D01B66"/>
    <w:rsid w:val="00D115F9"/>
    <w:rsid w:val="00D20C72"/>
    <w:rsid w:val="00D36B40"/>
    <w:rsid w:val="00D4091E"/>
    <w:rsid w:val="00D447A8"/>
    <w:rsid w:val="00D453C8"/>
    <w:rsid w:val="00D47296"/>
    <w:rsid w:val="00D530A7"/>
    <w:rsid w:val="00D61056"/>
    <w:rsid w:val="00D617B2"/>
    <w:rsid w:val="00D723E5"/>
    <w:rsid w:val="00D75D9B"/>
    <w:rsid w:val="00D76609"/>
    <w:rsid w:val="00D93196"/>
    <w:rsid w:val="00D9493B"/>
    <w:rsid w:val="00DA4E1C"/>
    <w:rsid w:val="00DB1556"/>
    <w:rsid w:val="00DB1AA2"/>
    <w:rsid w:val="00DB2C3A"/>
    <w:rsid w:val="00DB511D"/>
    <w:rsid w:val="00DB68FF"/>
    <w:rsid w:val="00DC2662"/>
    <w:rsid w:val="00DC7B0F"/>
    <w:rsid w:val="00DD41C2"/>
    <w:rsid w:val="00DF161F"/>
    <w:rsid w:val="00DF7A4C"/>
    <w:rsid w:val="00E02A1E"/>
    <w:rsid w:val="00E02ADC"/>
    <w:rsid w:val="00E06A19"/>
    <w:rsid w:val="00E1117A"/>
    <w:rsid w:val="00E25D43"/>
    <w:rsid w:val="00E27243"/>
    <w:rsid w:val="00E3146E"/>
    <w:rsid w:val="00E37FA4"/>
    <w:rsid w:val="00E754BC"/>
    <w:rsid w:val="00E807BF"/>
    <w:rsid w:val="00E80C6C"/>
    <w:rsid w:val="00E81823"/>
    <w:rsid w:val="00E82734"/>
    <w:rsid w:val="00EA09F1"/>
    <w:rsid w:val="00EB60B9"/>
    <w:rsid w:val="00EC0821"/>
    <w:rsid w:val="00EC0F19"/>
    <w:rsid w:val="00F004A5"/>
    <w:rsid w:val="00F06700"/>
    <w:rsid w:val="00F21B9F"/>
    <w:rsid w:val="00F27207"/>
    <w:rsid w:val="00F36F33"/>
    <w:rsid w:val="00F61006"/>
    <w:rsid w:val="00F80881"/>
    <w:rsid w:val="00F818D9"/>
    <w:rsid w:val="00F83A07"/>
    <w:rsid w:val="00F95B2F"/>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5">
    <w:name w:val="heading 5"/>
    <w:basedOn w:val="Normal"/>
    <w:next w:val="Normal"/>
    <w:link w:val="Heading5Char"/>
    <w:uiPriority w:val="9"/>
    <w:semiHidden/>
    <w:unhideWhenUsed/>
    <w:qFormat/>
    <w:rsid w:val="00596B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customStyle="1" w:styleId="Heading5Char">
    <w:name w:val="Heading 5 Char"/>
    <w:basedOn w:val="DefaultParagraphFont"/>
    <w:link w:val="Heading5"/>
    <w:uiPriority w:val="9"/>
    <w:semiHidden/>
    <w:rsid w:val="00596BE5"/>
    <w:rPr>
      <w:rFonts w:asciiTheme="majorHAnsi" w:eastAsiaTheme="majorEastAsia" w:hAnsiTheme="majorHAnsi" w:cstheme="majorBidi"/>
      <w:color w:val="2F5496" w:themeColor="accent1" w:themeShade="BF"/>
      <w:sz w:val="18"/>
      <w:szCs w:val="18"/>
    </w:rPr>
  </w:style>
  <w:style w:type="paragraph" w:styleId="NoSpacing">
    <w:name w:val="No Spacing"/>
    <w:uiPriority w:val="1"/>
    <w:qFormat/>
    <w:rsid w:val="00B8432D"/>
    <w:rPr>
      <w:rFonts w:ascii="Avenir Next" w:eastAsia="Calibri" w:hAnsi="Avenir Next"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366">
      <w:bodyDiv w:val="1"/>
      <w:marLeft w:val="0"/>
      <w:marRight w:val="0"/>
      <w:marTop w:val="0"/>
      <w:marBottom w:val="0"/>
      <w:divBdr>
        <w:top w:val="none" w:sz="0" w:space="0" w:color="auto"/>
        <w:left w:val="none" w:sz="0" w:space="0" w:color="auto"/>
        <w:bottom w:val="none" w:sz="0" w:space="0" w:color="auto"/>
        <w:right w:val="none" w:sz="0" w:space="0" w:color="auto"/>
      </w:divBdr>
    </w:div>
    <w:div w:id="931012602">
      <w:bodyDiv w:val="1"/>
      <w:marLeft w:val="0"/>
      <w:marRight w:val="0"/>
      <w:marTop w:val="0"/>
      <w:marBottom w:val="0"/>
      <w:divBdr>
        <w:top w:val="none" w:sz="0" w:space="0" w:color="auto"/>
        <w:left w:val="none" w:sz="0" w:space="0" w:color="auto"/>
        <w:bottom w:val="none" w:sz="0" w:space="0" w:color="auto"/>
        <w:right w:val="none" w:sz="0" w:space="0" w:color="auto"/>
      </w:divBdr>
    </w:div>
    <w:div w:id="1707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2021-06-28T07:02:00Z</dcterms:created>
  <dcterms:modified xsi:type="dcterms:W3CDTF">2021-06-28T07:02:00Z</dcterms:modified>
</cp:coreProperties>
</file>