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18481" w14:textId="515B6310" w:rsidR="002834AD" w:rsidRDefault="002834AD" w:rsidP="002834AD">
      <w:pPr>
        <w:pStyle w:val="CoverHeading1"/>
      </w:pPr>
      <w:bookmarkStart w:id="0" w:name="_Toc459993582"/>
      <w:bookmarkStart w:id="1" w:name="_GoBack"/>
      <w:bookmarkEnd w:id="1"/>
      <w:r w:rsidRPr="003B4D19">
        <w:rPr>
          <w:noProof/>
        </w:rPr>
        <w:drawing>
          <wp:anchor distT="0" distB="0" distL="114300" distR="114300" simplePos="0" relativeHeight="251664384" behindDoc="1" locked="0" layoutInCell="1" allowOverlap="1" wp14:anchorId="1E2734C0" wp14:editId="7E56B0BE">
            <wp:simplePos x="0" y="0"/>
            <wp:positionH relativeFrom="column">
              <wp:posOffset>-800100</wp:posOffset>
            </wp:positionH>
            <wp:positionV relativeFrom="paragraph">
              <wp:posOffset>-2501791</wp:posOffset>
            </wp:positionV>
            <wp:extent cx="7622540" cy="10782205"/>
            <wp:effectExtent l="0" t="0" r="0" b="635"/>
            <wp:wrapNone/>
            <wp:docPr id="14" name="Picture 14" descr="Cover Image - solid gree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ational Strat Comms\Publications\2016 Publications\Bullying reports word docs_160803\4. Assests\Workers-Guide-workplace-bullying Cover Background vomit gree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622540" cy="1078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A8A">
        <w:t xml:space="preserve">DEALING WITH WORKPLACE </w:t>
      </w:r>
      <w:r w:rsidRPr="00341A8A">
        <w:br/>
        <w:t>BULLYING - A WORKER’S GUIDE</w:t>
      </w:r>
      <w:bookmarkEnd w:id="0"/>
      <w:r w:rsidR="00A46B9B">
        <w:br/>
      </w:r>
    </w:p>
    <w:p w14:paraId="1231B419" w14:textId="44B49E04" w:rsidR="00A46B9B" w:rsidRDefault="0081129A" w:rsidP="00A46B9B">
      <w:pPr>
        <w:pStyle w:val="CoverDate"/>
        <w:sectPr w:rsidR="00A46B9B" w:rsidSect="002834AD">
          <w:headerReference w:type="even" r:id="rId11"/>
          <w:headerReference w:type="default" r:id="rId12"/>
          <w:footerReference w:type="even" r:id="rId13"/>
          <w:footerReference w:type="default" r:id="rId14"/>
          <w:headerReference w:type="first" r:id="rId15"/>
          <w:footerReference w:type="first" r:id="rId16"/>
          <w:pgSz w:w="11906" w:h="16838" w:code="9"/>
          <w:pgMar w:top="3828" w:right="1106" w:bottom="1418" w:left="1260" w:header="454" w:footer="0" w:gutter="0"/>
          <w:cols w:space="708"/>
          <w:titlePg/>
          <w:docGrid w:linePitch="360"/>
        </w:sectPr>
      </w:pPr>
      <w:r w:rsidRPr="003B4D19">
        <w:rPr>
          <w:noProof/>
        </w:rPr>
        <w:drawing>
          <wp:anchor distT="0" distB="0" distL="114300" distR="114300" simplePos="0" relativeHeight="251667456" behindDoc="1" locked="0" layoutInCell="1" allowOverlap="1" wp14:anchorId="38BA1534" wp14:editId="51B69784">
            <wp:simplePos x="0" y="0"/>
            <wp:positionH relativeFrom="column">
              <wp:posOffset>4069101</wp:posOffset>
            </wp:positionH>
            <wp:positionV relativeFrom="paragraph">
              <wp:posOffset>6497166</wp:posOffset>
            </wp:positionV>
            <wp:extent cx="2344420" cy="471170"/>
            <wp:effectExtent l="0" t="0" r="0" b="5080"/>
            <wp:wrapNone/>
            <wp:docPr id="18" name="Picture 18" descr="Safe work australi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ational Strat Comms\Safe Work Australia Branding\LOGO\SWA Logos\SWA_logo_inline M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442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B9B">
        <w:br/>
      </w:r>
      <w:r w:rsidR="00A46B9B">
        <w:br/>
      </w:r>
      <w:r w:rsidR="00A46B9B">
        <w:br/>
        <w:t>May 2016</w:t>
      </w:r>
    </w:p>
    <w:p w14:paraId="0B6799DA" w14:textId="2110149C" w:rsidR="009D0A14" w:rsidRPr="00E15098" w:rsidRDefault="009D0A14" w:rsidP="00E15098">
      <w:pPr>
        <w:rPr>
          <w:rFonts w:cs="Arial"/>
          <w:szCs w:val="22"/>
        </w:rPr>
      </w:pPr>
      <w:r w:rsidRPr="00E15098">
        <w:rPr>
          <w:rFonts w:cs="Arial"/>
          <w:szCs w:val="22"/>
        </w:rPr>
        <w:lastRenderedPageBreak/>
        <w:t>Safe Work Australia is an Australian Government statutory agency established in 2009. Safe Work Australia consists of representatives of the Commonwealth, state and territory governments, the Australian Council of Trade Unions, the Australian Chamber of Commerce and Industry and the Australian Industry Group.</w:t>
      </w:r>
    </w:p>
    <w:p w14:paraId="20860069" w14:textId="77777777" w:rsidR="009D0A14" w:rsidRPr="00E15098" w:rsidRDefault="009D0A14" w:rsidP="00E15098">
      <w:pPr>
        <w:rPr>
          <w:szCs w:val="22"/>
        </w:rPr>
      </w:pPr>
      <w:r w:rsidRPr="00E15098">
        <w:rPr>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FCA892C" w14:textId="77777777" w:rsidR="009D0A14" w:rsidRPr="00E15098" w:rsidRDefault="0035031B" w:rsidP="00E15098">
      <w:r w:rsidRPr="00E15098">
        <w:tab/>
      </w:r>
    </w:p>
    <w:p w14:paraId="27FD2C56" w14:textId="77777777" w:rsidR="009D0A14" w:rsidRPr="00A151E3" w:rsidRDefault="009D0A14" w:rsidP="00AB5BF3">
      <w:pPr>
        <w:rPr>
          <w:rFonts w:eastAsiaTheme="minorHAnsi"/>
        </w:rPr>
      </w:pPr>
      <w:r w:rsidRPr="00F0121A">
        <w:t>ISBN</w:t>
      </w:r>
      <w:r w:rsidR="00A151E3">
        <w:t xml:space="preserve"> 978-1-74361-241-5 </w:t>
      </w:r>
      <w:r w:rsidRPr="00F0121A">
        <w:t>[PDF]</w:t>
      </w:r>
    </w:p>
    <w:p w14:paraId="369AA06E" w14:textId="77777777" w:rsidR="009D0A14" w:rsidRPr="003B4D19" w:rsidRDefault="009D0A14" w:rsidP="003B4D19">
      <w:pPr>
        <w:rPr>
          <w:rFonts w:eastAsiaTheme="minorHAnsi"/>
        </w:rPr>
      </w:pPr>
      <w:r w:rsidRPr="00F0121A">
        <w:t xml:space="preserve">ISBN </w:t>
      </w:r>
      <w:r w:rsidR="00A151E3">
        <w:t>978-1-74361-242-2</w:t>
      </w:r>
      <w:r w:rsidR="00A151E3" w:rsidRPr="00F0121A">
        <w:t xml:space="preserve"> </w:t>
      </w:r>
      <w:r w:rsidRPr="00F0121A">
        <w:t>[</w:t>
      </w:r>
      <w:proofErr w:type="spellStart"/>
      <w:r w:rsidRPr="00F0121A">
        <w:t>DOXC</w:t>
      </w:r>
      <w:proofErr w:type="spellEnd"/>
      <w:r w:rsidRPr="00F0121A">
        <w:t>]</w:t>
      </w:r>
    </w:p>
    <w:p w14:paraId="650976D9" w14:textId="77777777" w:rsidR="009D0A14" w:rsidRPr="00E15098" w:rsidRDefault="009D0A14" w:rsidP="003B4D19"/>
    <w:p w14:paraId="37214956" w14:textId="77777777" w:rsidR="009D0A14" w:rsidRPr="00E15098" w:rsidRDefault="009D0A14" w:rsidP="00AB5BF3">
      <w:r w:rsidRPr="003B4D19">
        <w:rPr>
          <w:noProof/>
        </w:rPr>
        <w:drawing>
          <wp:inline distT="0" distB="0" distL="0" distR="0" wp14:anchorId="2207162F" wp14:editId="04EADDD2">
            <wp:extent cx="1226572" cy="432000"/>
            <wp:effectExtent l="0" t="0" r="0" b="6350"/>
            <wp:docPr id="2" name="Picture 2" descr="Creative commons - non commercial icon"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 non commercial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6572" cy="432000"/>
                    </a:xfrm>
                    <a:prstGeom prst="rect">
                      <a:avLst/>
                    </a:prstGeom>
                    <a:noFill/>
                    <a:ln>
                      <a:noFill/>
                    </a:ln>
                  </pic:spPr>
                </pic:pic>
              </a:graphicData>
            </a:graphic>
          </wp:inline>
        </w:drawing>
      </w:r>
    </w:p>
    <w:p w14:paraId="13072E4E" w14:textId="77777777" w:rsidR="009D0A14" w:rsidRPr="00E15098" w:rsidRDefault="009D0A14" w:rsidP="00AB5BF3">
      <w:r w:rsidRPr="00E15098">
        <w:t>Creative Commons</w:t>
      </w:r>
    </w:p>
    <w:p w14:paraId="15881372" w14:textId="3082AADD" w:rsidR="009D0A14" w:rsidRPr="00842C7C" w:rsidRDefault="009D0A14" w:rsidP="00AB5BF3">
      <w:r w:rsidRPr="00842C7C">
        <w:t xml:space="preserve">Except for the logos of Safe Work Australia, </w:t>
      </w:r>
      <w:proofErr w:type="spellStart"/>
      <w:r w:rsidRPr="00842C7C">
        <w:t>SafeWork</w:t>
      </w:r>
      <w:proofErr w:type="spellEnd"/>
      <w:r w:rsidRPr="00842C7C">
        <w:t xml:space="preserve"> SA, </w:t>
      </w:r>
      <w:proofErr w:type="spellStart"/>
      <w:r w:rsidR="007162E4">
        <w:t>WorkSafe</w:t>
      </w:r>
      <w:proofErr w:type="spellEnd"/>
      <w:r w:rsidRPr="00842C7C">
        <w:t xml:space="preserve"> Tasmania, </w:t>
      </w:r>
      <w:proofErr w:type="spellStart"/>
      <w:r w:rsidRPr="00842C7C">
        <w:t>WorkSafe</w:t>
      </w:r>
      <w:proofErr w:type="spellEnd"/>
      <w:r w:rsidRPr="00842C7C">
        <w:t xml:space="preserve"> WA, Workplace Health and Safety QLD</w:t>
      </w:r>
      <w:r>
        <w:t xml:space="preserve">, NT </w:t>
      </w:r>
      <w:proofErr w:type="spellStart"/>
      <w:r>
        <w:t>WorkSafe</w:t>
      </w:r>
      <w:proofErr w:type="spellEnd"/>
      <w:r>
        <w:t xml:space="preserve">, </w:t>
      </w:r>
      <w:proofErr w:type="spellStart"/>
      <w:r w:rsidR="00482CFD">
        <w:t>SafeWork</w:t>
      </w:r>
      <w:proofErr w:type="spellEnd"/>
      <w:r>
        <w:t xml:space="preserve"> NSW, </w:t>
      </w:r>
      <w:proofErr w:type="spellStart"/>
      <w:r w:rsidRPr="00842C7C">
        <w:t>Comcare</w:t>
      </w:r>
      <w:proofErr w:type="spellEnd"/>
      <w:r w:rsidRPr="00842C7C">
        <w:t xml:space="preserve"> and </w:t>
      </w:r>
      <w:proofErr w:type="spellStart"/>
      <w:r w:rsidRPr="00842C7C">
        <w:t>WorkSafe</w:t>
      </w:r>
      <w:proofErr w:type="spellEnd"/>
      <w:r w:rsidRPr="00842C7C">
        <w:t xml:space="preserve"> ACT, this copyright work is licensed under a Creative Commons Attribution-</w:t>
      </w:r>
      <w:proofErr w:type="spellStart"/>
      <w:r w:rsidRPr="00842C7C">
        <w:t>Noncommercial</w:t>
      </w:r>
      <w:proofErr w:type="spellEnd"/>
      <w:r w:rsidRPr="00842C7C">
        <w:t xml:space="preserve"> 3.0 Australia licence. To view a copy of this licence, visit</w:t>
      </w:r>
    </w:p>
    <w:p w14:paraId="205EBD3B" w14:textId="77777777" w:rsidR="009D0A14" w:rsidRPr="00CF316D" w:rsidRDefault="0014080E" w:rsidP="00AB5BF3">
      <w:hyperlink r:id="rId19" w:history="1">
        <w:r w:rsidR="009D0A14" w:rsidRPr="00CF316D">
          <w:rPr>
            <w:rStyle w:val="Hyperlink"/>
            <w:rFonts w:eastAsia="Batang" w:cs="Arial"/>
            <w:sz w:val="20"/>
            <w:szCs w:val="20"/>
          </w:rPr>
          <w:t>http://creativecommons.org/licenses/by-nc/3.0/au/</w:t>
        </w:r>
      </w:hyperlink>
    </w:p>
    <w:p w14:paraId="6D8E387A" w14:textId="67C49693" w:rsidR="009D0A14" w:rsidRDefault="00E21A2C" w:rsidP="00AB5BF3">
      <w:r>
        <w:t>Generally</w:t>
      </w:r>
      <w:r w:rsidR="009D0A14" w:rsidRPr="00CF316D">
        <w:t xml:space="preserve">, you are free to copy, communicate and adapt the work for </w:t>
      </w:r>
      <w:proofErr w:type="spellStart"/>
      <w:r w:rsidR="009D0A14" w:rsidRPr="00CF316D">
        <w:t>non commercial</w:t>
      </w:r>
      <w:proofErr w:type="spellEnd"/>
      <w:r w:rsidR="009D0A14" w:rsidRPr="00CF316D">
        <w:t xml:space="preserve"> purposes, </w:t>
      </w:r>
      <w:r w:rsidR="009D0A14" w:rsidRPr="00CF316D">
        <w:br/>
        <w:t>as long as you attribute the work to Safe Work Australia and abide by the other licence terms.</w:t>
      </w:r>
    </w:p>
    <w:p w14:paraId="04199B6E" w14:textId="77777777" w:rsidR="0035031B" w:rsidRPr="003B4D19" w:rsidRDefault="009D0A14" w:rsidP="00AB5BF3">
      <w:r w:rsidRPr="003B4D19">
        <w:t>Contact information</w:t>
      </w:r>
    </w:p>
    <w:p w14:paraId="656C8F38" w14:textId="77777777" w:rsidR="0035031B" w:rsidRDefault="009D0A14" w:rsidP="00AB5BF3">
      <w:r w:rsidRPr="0035031B">
        <w:t>Safe Work Australia</w:t>
      </w:r>
    </w:p>
    <w:p w14:paraId="14892A53" w14:textId="77777777" w:rsidR="0035031B" w:rsidRDefault="009D0A14" w:rsidP="00AB5BF3">
      <w:r w:rsidRPr="0035031B">
        <w:t xml:space="preserve">Email: </w:t>
      </w:r>
      <w:hyperlink r:id="rId20" w:history="1">
        <w:r w:rsidRPr="0035031B">
          <w:rPr>
            <w:rStyle w:val="Hyperlink"/>
            <w:rFonts w:cs="Arial"/>
            <w:sz w:val="20"/>
            <w:szCs w:val="20"/>
          </w:rPr>
          <w:t>info@swa.gov.au</w:t>
        </w:r>
      </w:hyperlink>
    </w:p>
    <w:p w14:paraId="6D296134" w14:textId="77777777" w:rsidR="009D0A14" w:rsidRDefault="009D0A14" w:rsidP="00AB5BF3">
      <w:r w:rsidRPr="0035031B">
        <w:t xml:space="preserve">Website: </w:t>
      </w:r>
      <w:hyperlink r:id="rId21" w:history="1">
        <w:r w:rsidRPr="0035031B">
          <w:rPr>
            <w:rStyle w:val="Hyperlink"/>
            <w:rFonts w:cs="Arial"/>
            <w:sz w:val="20"/>
            <w:szCs w:val="20"/>
          </w:rPr>
          <w:t>www.swa.gov.au</w:t>
        </w:r>
      </w:hyperlink>
      <w:r w:rsidRPr="003B4D19">
        <w:t xml:space="preserve"> </w:t>
      </w:r>
    </w:p>
    <w:p w14:paraId="1D4CE7B0" w14:textId="068A41A8" w:rsidR="00A46B9B" w:rsidRPr="003B4D19" w:rsidRDefault="00A46B9B" w:rsidP="00AB5BF3"/>
    <w:p w14:paraId="5E3BB2AD" w14:textId="6A4DE5C7" w:rsidR="00AE1D52" w:rsidRDefault="00C92AAB" w:rsidP="00A46B9B">
      <w:r>
        <w:rPr>
          <w:noProof/>
        </w:rPr>
        <w:drawing>
          <wp:anchor distT="0" distB="0" distL="114300" distR="114300" simplePos="0" relativeHeight="251679744" behindDoc="0" locked="0" layoutInCell="1" allowOverlap="1" wp14:anchorId="50BD2D19" wp14:editId="7A3C101D">
            <wp:simplePos x="0" y="0"/>
            <wp:positionH relativeFrom="column">
              <wp:posOffset>2486025</wp:posOffset>
            </wp:positionH>
            <wp:positionV relativeFrom="paragraph">
              <wp:posOffset>274584</wp:posOffset>
            </wp:positionV>
            <wp:extent cx="1224280" cy="332105"/>
            <wp:effectExtent l="0" t="0" r="0" b="0"/>
            <wp:wrapNone/>
            <wp:docPr id="6" name="Picture 6" descr="SafeWork New South Wales Logo" title="SafeWork New Sou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WORK_NSW_A4_BW_RG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4280" cy="3321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43502098" wp14:editId="068C4A1E">
            <wp:simplePos x="0" y="0"/>
            <wp:positionH relativeFrom="column">
              <wp:posOffset>3870960</wp:posOffset>
            </wp:positionH>
            <wp:positionV relativeFrom="paragraph">
              <wp:posOffset>285750</wp:posOffset>
            </wp:positionV>
            <wp:extent cx="839470" cy="386715"/>
            <wp:effectExtent l="0" t="0" r="0" b="0"/>
            <wp:wrapTight wrapText="bothSides">
              <wp:wrapPolygon edited="0">
                <wp:start x="0" y="0"/>
                <wp:lineTo x="0" y="20217"/>
                <wp:lineTo x="21077" y="20217"/>
                <wp:lineTo x="21077" y="0"/>
                <wp:lineTo x="0" y="0"/>
              </wp:wrapPolygon>
            </wp:wrapTight>
            <wp:docPr id="11" name="Picture 11" descr="WorkSafe Tasmania logo" title="WorkSafe Tasma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T V1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9470" cy="386715"/>
                    </a:xfrm>
                    <a:prstGeom prst="rect">
                      <a:avLst/>
                    </a:prstGeom>
                  </pic:spPr>
                </pic:pic>
              </a:graphicData>
            </a:graphic>
            <wp14:sizeRelH relativeFrom="margin">
              <wp14:pctWidth>0</wp14:pctWidth>
            </wp14:sizeRelH>
            <wp14:sizeRelV relativeFrom="margin">
              <wp14:pctHeight>0</wp14:pctHeight>
            </wp14:sizeRelV>
          </wp:anchor>
        </w:drawing>
      </w:r>
      <w:r w:rsidR="00A86866">
        <w:rPr>
          <w:noProof/>
        </w:rPr>
        <w:drawing>
          <wp:anchor distT="0" distB="0" distL="114300" distR="114300" simplePos="0" relativeHeight="251669504" behindDoc="0" locked="0" layoutInCell="1" allowOverlap="1" wp14:anchorId="1209DB82" wp14:editId="4974F1F6">
            <wp:simplePos x="0" y="0"/>
            <wp:positionH relativeFrom="column">
              <wp:posOffset>4923790</wp:posOffset>
            </wp:positionH>
            <wp:positionV relativeFrom="paragraph">
              <wp:posOffset>71120</wp:posOffset>
            </wp:positionV>
            <wp:extent cx="571500" cy="723900"/>
            <wp:effectExtent l="0" t="0" r="0" b="0"/>
            <wp:wrapNone/>
            <wp:docPr id="4" name="Picture 4" title="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Publications\Guidance Material\Bullying guides\Guide for preventing and responding to workplace bullying packaged artwork\Links\Qld-CoA-Stylised-2LS-mon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2E4">
        <w:rPr>
          <w:noProof/>
        </w:rPr>
        <w:drawing>
          <wp:inline distT="0" distB="0" distL="0" distR="0" wp14:anchorId="0BDCD88C" wp14:editId="326C1ACC">
            <wp:extent cx="1275645" cy="256716"/>
            <wp:effectExtent l="0" t="0" r="1270" b="0"/>
            <wp:docPr id="5" name="Picture 5"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_CMY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5645" cy="256716"/>
                    </a:xfrm>
                    <a:prstGeom prst="rect">
                      <a:avLst/>
                    </a:prstGeom>
                  </pic:spPr>
                </pic:pic>
              </a:graphicData>
            </a:graphic>
          </wp:inline>
        </w:drawing>
      </w:r>
      <w:r w:rsidR="007162E4">
        <w:t xml:space="preserve"> </w:t>
      </w:r>
      <w:r w:rsidR="00271296">
        <w:t xml:space="preserve">  </w:t>
      </w:r>
      <w:r w:rsidR="007162E4">
        <w:rPr>
          <w:noProof/>
        </w:rPr>
        <w:drawing>
          <wp:inline distT="0" distB="0" distL="0" distR="0" wp14:anchorId="346EDAB8" wp14:editId="1BC99FCF">
            <wp:extent cx="869244" cy="564732"/>
            <wp:effectExtent l="0" t="0" r="7620" b="6985"/>
            <wp:docPr id="7" name="Picture 7" descr="Australian Government Comcare logo." title="Australian Government Com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car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70407" cy="565488"/>
                    </a:xfrm>
                    <a:prstGeom prst="rect">
                      <a:avLst/>
                    </a:prstGeom>
                  </pic:spPr>
                </pic:pic>
              </a:graphicData>
            </a:graphic>
          </wp:inline>
        </w:drawing>
      </w:r>
      <w:r w:rsidR="007162E4">
        <w:t xml:space="preserve"> </w:t>
      </w:r>
      <w:r w:rsidR="00271296">
        <w:rPr>
          <w:noProof/>
        </w:rPr>
        <w:t xml:space="preserve"> </w:t>
      </w:r>
      <w:r w:rsidR="007162E4">
        <w:t xml:space="preserve"> </w:t>
      </w:r>
    </w:p>
    <w:p w14:paraId="406C43BA" w14:textId="4D38CE29" w:rsidR="007162E4" w:rsidRDefault="00A86866" w:rsidP="00A46B9B">
      <w:pPr>
        <w:rPr>
          <w:noProof/>
        </w:rPr>
      </w:pPr>
      <w:r w:rsidRPr="000839DC">
        <w:rPr>
          <w:noProof/>
        </w:rPr>
        <w:drawing>
          <wp:anchor distT="0" distB="0" distL="114300" distR="114300" simplePos="0" relativeHeight="251675648" behindDoc="0" locked="0" layoutInCell="1" allowOverlap="1" wp14:anchorId="2E114CC1" wp14:editId="085E8BDC">
            <wp:simplePos x="0" y="0"/>
            <wp:positionH relativeFrom="column">
              <wp:posOffset>502920</wp:posOffset>
            </wp:positionH>
            <wp:positionV relativeFrom="paragraph">
              <wp:posOffset>226060</wp:posOffset>
            </wp:positionV>
            <wp:extent cx="767080" cy="749300"/>
            <wp:effectExtent l="0" t="0" r="0" b="0"/>
            <wp:wrapNone/>
            <wp:docPr id="13" name="Picture 13" descr="Government of South Australia SafeWork SA logo." title="Government of South Australia SafeWork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ustralia_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7080" cy="749300"/>
                    </a:xfrm>
                    <a:prstGeom prst="rect">
                      <a:avLst/>
                    </a:prstGeom>
                  </pic:spPr>
                </pic:pic>
              </a:graphicData>
            </a:graphic>
            <wp14:sizeRelH relativeFrom="page">
              <wp14:pctWidth>0</wp14:pctWidth>
            </wp14:sizeRelH>
            <wp14:sizeRelV relativeFrom="page">
              <wp14:pctHeight>0</wp14:pctHeight>
            </wp14:sizeRelV>
          </wp:anchor>
        </w:drawing>
      </w:r>
      <w:r w:rsidR="007162E4">
        <w:t xml:space="preserve">  </w:t>
      </w:r>
      <w:r w:rsidR="007162E4">
        <w:rPr>
          <w:noProof/>
        </w:rPr>
        <w:t xml:space="preserve"> </w:t>
      </w:r>
    </w:p>
    <w:p w14:paraId="1F4781D6" w14:textId="2328C1F3" w:rsidR="00510112" w:rsidRDefault="00510112" w:rsidP="00A46B9B"/>
    <w:p w14:paraId="146F15E2" w14:textId="7D309C36" w:rsidR="007162E4" w:rsidRDefault="00A86866" w:rsidP="00A46B9B">
      <w:r w:rsidRPr="000839DC">
        <w:rPr>
          <w:noProof/>
        </w:rPr>
        <w:drawing>
          <wp:anchor distT="0" distB="0" distL="114300" distR="114300" simplePos="0" relativeHeight="251677696" behindDoc="0" locked="0" layoutInCell="1" allowOverlap="1" wp14:anchorId="2B1976E5" wp14:editId="0B52C5D8">
            <wp:simplePos x="0" y="0"/>
            <wp:positionH relativeFrom="column">
              <wp:posOffset>1437376</wp:posOffset>
            </wp:positionH>
            <wp:positionV relativeFrom="paragraph">
              <wp:posOffset>20955</wp:posOffset>
            </wp:positionV>
            <wp:extent cx="1094740" cy="294005"/>
            <wp:effectExtent l="0" t="0" r="0" b="0"/>
            <wp:wrapNone/>
            <wp:docPr id="15" name="Picture 15"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4740" cy="294005"/>
                    </a:xfrm>
                    <a:prstGeom prst="rect">
                      <a:avLst/>
                    </a:prstGeom>
                  </pic:spPr>
                </pic:pic>
              </a:graphicData>
            </a:graphic>
            <wp14:sizeRelH relativeFrom="page">
              <wp14:pctWidth>0</wp14:pctWidth>
            </wp14:sizeRelH>
            <wp14:sizeRelV relativeFrom="page">
              <wp14:pctHeight>0</wp14:pctHeight>
            </wp14:sizeRelV>
          </wp:anchor>
        </w:drawing>
      </w:r>
      <w:r w:rsidRPr="000839DC">
        <w:rPr>
          <w:noProof/>
        </w:rPr>
        <w:drawing>
          <wp:anchor distT="0" distB="0" distL="114300" distR="114300" simplePos="0" relativeHeight="251673600" behindDoc="0" locked="0" layoutInCell="1" allowOverlap="1" wp14:anchorId="22231ABC" wp14:editId="60FA6379">
            <wp:simplePos x="0" y="0"/>
            <wp:positionH relativeFrom="column">
              <wp:posOffset>4239895</wp:posOffset>
            </wp:positionH>
            <wp:positionV relativeFrom="paragraph">
              <wp:posOffset>73660</wp:posOffset>
            </wp:positionV>
            <wp:extent cx="1035050" cy="241300"/>
            <wp:effectExtent l="0" t="0" r="0" b="6350"/>
            <wp:wrapNone/>
            <wp:docPr id="12" name="Picture 12" descr="NT Worksafe logo." title="NT Worksa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log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5050" cy="241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5C8135E7" wp14:editId="4CE5BFFF">
            <wp:simplePos x="0" y="0"/>
            <wp:positionH relativeFrom="column">
              <wp:posOffset>2642870</wp:posOffset>
            </wp:positionH>
            <wp:positionV relativeFrom="paragraph">
              <wp:posOffset>21590</wp:posOffset>
            </wp:positionV>
            <wp:extent cx="1495425" cy="314960"/>
            <wp:effectExtent l="0" t="0" r="9525" b="8890"/>
            <wp:wrapTight wrapText="bothSides">
              <wp:wrapPolygon edited="0">
                <wp:start x="0" y="0"/>
                <wp:lineTo x="0" y="20903"/>
                <wp:lineTo x="21462" y="20903"/>
                <wp:lineTo x="21462" y="0"/>
                <wp:lineTo x="0" y="0"/>
              </wp:wrapPolygon>
            </wp:wrapTight>
            <wp:docPr id="9" name="Picture 9"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95425" cy="314960"/>
                    </a:xfrm>
                    <a:prstGeom prst="rect">
                      <a:avLst/>
                    </a:prstGeom>
                  </pic:spPr>
                </pic:pic>
              </a:graphicData>
            </a:graphic>
            <wp14:sizeRelH relativeFrom="page">
              <wp14:pctWidth>0</wp14:pctWidth>
            </wp14:sizeRelH>
            <wp14:sizeRelV relativeFrom="page">
              <wp14:pctHeight>0</wp14:pctHeight>
            </wp14:sizeRelV>
          </wp:anchor>
        </w:drawing>
      </w:r>
    </w:p>
    <w:p w14:paraId="04A73461" w14:textId="33EC2FF0" w:rsidR="007162E4" w:rsidRPr="00A46B9B" w:rsidRDefault="007162E4" w:rsidP="00A46B9B"/>
    <w:p w14:paraId="5F4FD8C6" w14:textId="2BC92275" w:rsidR="00341A8A" w:rsidRDefault="00732127" w:rsidP="00A8136D">
      <w:pPr>
        <w:pStyle w:val="WhiteHeading"/>
        <w:numPr>
          <w:ilvl w:val="0"/>
          <w:numId w:val="0"/>
        </w:numPr>
      </w:pPr>
      <w:bookmarkStart w:id="2" w:name="_Toc459993583"/>
      <w:r w:rsidRPr="00341A8A">
        <w:lastRenderedPageBreak/>
        <w:t>TABLE OF CONTENTS</w:t>
      </w:r>
      <w:bookmarkEnd w:id="2"/>
    </w:p>
    <w:p w14:paraId="692080AB" w14:textId="77777777" w:rsidR="00C416A0" w:rsidRDefault="00732127" w:rsidP="00C416A0">
      <w:pPr>
        <w:pStyle w:val="TOC1"/>
        <w:rPr>
          <w:rFonts w:asciiTheme="minorHAnsi" w:eastAsiaTheme="minorEastAsia" w:hAnsiTheme="minorHAnsi" w:cstheme="minorBidi"/>
          <w:noProof/>
          <w:szCs w:val="22"/>
        </w:rPr>
      </w:pPr>
      <w:r>
        <w:rPr>
          <w:rFonts w:cs="Arial"/>
          <w:b/>
          <w:sz w:val="36"/>
          <w:szCs w:val="36"/>
        </w:rPr>
        <w:fldChar w:fldCharType="begin"/>
      </w:r>
      <w:r>
        <w:rPr>
          <w:rFonts w:cs="Arial"/>
          <w:sz w:val="36"/>
          <w:szCs w:val="36"/>
        </w:rPr>
        <w:instrText xml:space="preserve"> TOC \o "1-3" \h \z \u </w:instrText>
      </w:r>
      <w:r>
        <w:rPr>
          <w:rFonts w:cs="Arial"/>
          <w:b/>
          <w:sz w:val="36"/>
          <w:szCs w:val="36"/>
        </w:rPr>
        <w:fldChar w:fldCharType="separate"/>
      </w:r>
      <w:hyperlink w:anchor="_Toc459993582" w:history="1">
        <w:r w:rsidR="00C416A0" w:rsidRPr="004C5C3D">
          <w:rPr>
            <w:rStyle w:val="Hyperlink"/>
            <w:noProof/>
          </w:rPr>
          <w:t>DEALING WITH WORKPLACE  BULLYING - A WORKER’S GUIDE</w:t>
        </w:r>
        <w:r w:rsidR="00C416A0">
          <w:rPr>
            <w:noProof/>
            <w:webHidden/>
          </w:rPr>
          <w:tab/>
        </w:r>
        <w:r w:rsidR="00C416A0">
          <w:rPr>
            <w:noProof/>
            <w:webHidden/>
          </w:rPr>
          <w:fldChar w:fldCharType="begin"/>
        </w:r>
        <w:r w:rsidR="00C416A0">
          <w:rPr>
            <w:noProof/>
            <w:webHidden/>
          </w:rPr>
          <w:instrText xml:space="preserve"> PAGEREF _Toc459993582 \h </w:instrText>
        </w:r>
        <w:r w:rsidR="00C416A0">
          <w:rPr>
            <w:noProof/>
            <w:webHidden/>
          </w:rPr>
        </w:r>
        <w:r w:rsidR="00C416A0">
          <w:rPr>
            <w:noProof/>
            <w:webHidden/>
          </w:rPr>
          <w:fldChar w:fldCharType="separate"/>
        </w:r>
        <w:r w:rsidR="00C416A0">
          <w:rPr>
            <w:noProof/>
            <w:webHidden/>
          </w:rPr>
          <w:t>1</w:t>
        </w:r>
        <w:r w:rsidR="00C416A0">
          <w:rPr>
            <w:noProof/>
            <w:webHidden/>
          </w:rPr>
          <w:fldChar w:fldCharType="end"/>
        </w:r>
      </w:hyperlink>
    </w:p>
    <w:p w14:paraId="1EF51CA7" w14:textId="77EBE257" w:rsidR="00C416A0" w:rsidRDefault="0014080E" w:rsidP="00C416A0">
      <w:pPr>
        <w:pStyle w:val="TOC1"/>
        <w:rPr>
          <w:rFonts w:asciiTheme="minorHAnsi" w:eastAsiaTheme="minorEastAsia" w:hAnsiTheme="minorHAnsi" w:cstheme="minorBidi"/>
          <w:noProof/>
          <w:szCs w:val="22"/>
        </w:rPr>
      </w:pPr>
      <w:hyperlink w:anchor="_Toc459993583" w:history="1">
        <w:r w:rsidR="00C416A0" w:rsidRPr="004C5C3D">
          <w:rPr>
            <w:rStyle w:val="Hyperlink"/>
            <w:noProof/>
          </w:rPr>
          <w:t>TABLE OF CONTENTS</w:t>
        </w:r>
        <w:r w:rsidR="00C416A0">
          <w:rPr>
            <w:noProof/>
            <w:webHidden/>
          </w:rPr>
          <w:tab/>
        </w:r>
        <w:r w:rsidR="00C416A0">
          <w:rPr>
            <w:noProof/>
            <w:webHidden/>
          </w:rPr>
          <w:fldChar w:fldCharType="begin"/>
        </w:r>
        <w:r w:rsidR="00C416A0">
          <w:rPr>
            <w:noProof/>
            <w:webHidden/>
          </w:rPr>
          <w:instrText xml:space="preserve"> PAGEREF _Toc459993583 \h </w:instrText>
        </w:r>
        <w:r w:rsidR="00C416A0">
          <w:rPr>
            <w:noProof/>
            <w:webHidden/>
          </w:rPr>
        </w:r>
        <w:r w:rsidR="00C416A0">
          <w:rPr>
            <w:noProof/>
            <w:webHidden/>
          </w:rPr>
          <w:fldChar w:fldCharType="separate"/>
        </w:r>
        <w:r w:rsidR="00C416A0">
          <w:rPr>
            <w:noProof/>
            <w:webHidden/>
          </w:rPr>
          <w:t>3</w:t>
        </w:r>
        <w:r w:rsidR="00C416A0">
          <w:rPr>
            <w:noProof/>
            <w:webHidden/>
          </w:rPr>
          <w:fldChar w:fldCharType="end"/>
        </w:r>
      </w:hyperlink>
    </w:p>
    <w:p w14:paraId="3C590829" w14:textId="77777777" w:rsidR="00C416A0" w:rsidRDefault="0014080E" w:rsidP="00C416A0">
      <w:pPr>
        <w:pStyle w:val="TOC1"/>
        <w:rPr>
          <w:rFonts w:asciiTheme="minorHAnsi" w:eastAsiaTheme="minorEastAsia" w:hAnsiTheme="minorHAnsi" w:cstheme="minorBidi"/>
          <w:noProof/>
          <w:szCs w:val="22"/>
        </w:rPr>
      </w:pPr>
      <w:hyperlink w:anchor="_Toc459993584" w:history="1">
        <w:r w:rsidR="00C416A0" w:rsidRPr="004C5C3D">
          <w:rPr>
            <w:rStyle w:val="Hyperlink"/>
            <w:noProof/>
          </w:rPr>
          <w:t>1</w:t>
        </w:r>
        <w:r w:rsidR="00C416A0">
          <w:rPr>
            <w:rFonts w:asciiTheme="minorHAnsi" w:eastAsiaTheme="minorEastAsia" w:hAnsiTheme="minorHAnsi" w:cstheme="minorBidi"/>
            <w:noProof/>
            <w:szCs w:val="22"/>
          </w:rPr>
          <w:tab/>
        </w:r>
        <w:r w:rsidR="00C416A0" w:rsidRPr="004C5C3D">
          <w:rPr>
            <w:rStyle w:val="Hyperlink"/>
            <w:noProof/>
          </w:rPr>
          <w:t>INTRODUCTION</w:t>
        </w:r>
        <w:r w:rsidR="00C416A0">
          <w:rPr>
            <w:noProof/>
            <w:webHidden/>
          </w:rPr>
          <w:tab/>
        </w:r>
        <w:r w:rsidR="00C416A0">
          <w:rPr>
            <w:noProof/>
            <w:webHidden/>
          </w:rPr>
          <w:fldChar w:fldCharType="begin"/>
        </w:r>
        <w:r w:rsidR="00C416A0">
          <w:rPr>
            <w:noProof/>
            <w:webHidden/>
          </w:rPr>
          <w:instrText xml:space="preserve"> PAGEREF _Toc459993584 \h </w:instrText>
        </w:r>
        <w:r w:rsidR="00C416A0">
          <w:rPr>
            <w:noProof/>
            <w:webHidden/>
          </w:rPr>
        </w:r>
        <w:r w:rsidR="00C416A0">
          <w:rPr>
            <w:noProof/>
            <w:webHidden/>
          </w:rPr>
          <w:fldChar w:fldCharType="separate"/>
        </w:r>
        <w:r w:rsidR="00C416A0">
          <w:rPr>
            <w:noProof/>
            <w:webHidden/>
          </w:rPr>
          <w:t>4</w:t>
        </w:r>
        <w:r w:rsidR="00C416A0">
          <w:rPr>
            <w:noProof/>
            <w:webHidden/>
          </w:rPr>
          <w:fldChar w:fldCharType="end"/>
        </w:r>
      </w:hyperlink>
    </w:p>
    <w:p w14:paraId="3E9AF066" w14:textId="77777777" w:rsidR="00C416A0" w:rsidRDefault="0014080E" w:rsidP="00C416A0">
      <w:pPr>
        <w:pStyle w:val="TOC1"/>
        <w:rPr>
          <w:rFonts w:asciiTheme="minorHAnsi" w:eastAsiaTheme="minorEastAsia" w:hAnsiTheme="minorHAnsi" w:cstheme="minorBidi"/>
          <w:noProof/>
          <w:szCs w:val="22"/>
        </w:rPr>
      </w:pPr>
      <w:hyperlink w:anchor="_Toc459993585" w:history="1">
        <w:r w:rsidR="00C416A0" w:rsidRPr="004C5C3D">
          <w:rPr>
            <w:rStyle w:val="Hyperlink"/>
            <w:noProof/>
          </w:rPr>
          <w:t>1.1.</w:t>
        </w:r>
        <w:r w:rsidR="00C416A0">
          <w:rPr>
            <w:rFonts w:asciiTheme="minorHAnsi" w:eastAsiaTheme="minorEastAsia" w:hAnsiTheme="minorHAnsi" w:cstheme="minorBidi"/>
            <w:noProof/>
            <w:szCs w:val="22"/>
          </w:rPr>
          <w:tab/>
        </w:r>
        <w:r w:rsidR="00C416A0" w:rsidRPr="004C5C3D">
          <w:rPr>
            <w:rStyle w:val="Hyperlink"/>
            <w:noProof/>
          </w:rPr>
          <w:t>What is workplace bullying?</w:t>
        </w:r>
        <w:r w:rsidR="00C416A0">
          <w:rPr>
            <w:noProof/>
            <w:webHidden/>
          </w:rPr>
          <w:tab/>
        </w:r>
        <w:r w:rsidR="00C416A0">
          <w:rPr>
            <w:noProof/>
            <w:webHidden/>
          </w:rPr>
          <w:fldChar w:fldCharType="begin"/>
        </w:r>
        <w:r w:rsidR="00C416A0">
          <w:rPr>
            <w:noProof/>
            <w:webHidden/>
          </w:rPr>
          <w:instrText xml:space="preserve"> PAGEREF _Toc459993585 \h </w:instrText>
        </w:r>
        <w:r w:rsidR="00C416A0">
          <w:rPr>
            <w:noProof/>
            <w:webHidden/>
          </w:rPr>
        </w:r>
        <w:r w:rsidR="00C416A0">
          <w:rPr>
            <w:noProof/>
            <w:webHidden/>
          </w:rPr>
          <w:fldChar w:fldCharType="separate"/>
        </w:r>
        <w:r w:rsidR="00C416A0">
          <w:rPr>
            <w:noProof/>
            <w:webHidden/>
          </w:rPr>
          <w:t>4</w:t>
        </w:r>
        <w:r w:rsidR="00C416A0">
          <w:rPr>
            <w:noProof/>
            <w:webHidden/>
          </w:rPr>
          <w:fldChar w:fldCharType="end"/>
        </w:r>
      </w:hyperlink>
    </w:p>
    <w:p w14:paraId="59055B49" w14:textId="77777777" w:rsidR="00C416A0" w:rsidRDefault="0014080E" w:rsidP="00C416A0">
      <w:pPr>
        <w:pStyle w:val="TOC1"/>
        <w:rPr>
          <w:rFonts w:asciiTheme="minorHAnsi" w:eastAsiaTheme="minorEastAsia" w:hAnsiTheme="minorHAnsi" w:cstheme="minorBidi"/>
          <w:noProof/>
          <w:szCs w:val="22"/>
        </w:rPr>
      </w:pPr>
      <w:hyperlink w:anchor="_Toc459993586" w:history="1">
        <w:r w:rsidR="00C416A0" w:rsidRPr="004C5C3D">
          <w:rPr>
            <w:rStyle w:val="Hyperlink"/>
            <w:noProof/>
          </w:rPr>
          <w:t>1.2.</w:t>
        </w:r>
        <w:r w:rsidR="00C416A0">
          <w:rPr>
            <w:rFonts w:asciiTheme="minorHAnsi" w:eastAsiaTheme="minorEastAsia" w:hAnsiTheme="minorHAnsi" w:cstheme="minorBidi"/>
            <w:noProof/>
            <w:szCs w:val="22"/>
          </w:rPr>
          <w:tab/>
        </w:r>
        <w:r w:rsidR="00C416A0" w:rsidRPr="004C5C3D">
          <w:rPr>
            <w:rStyle w:val="Hyperlink"/>
            <w:noProof/>
          </w:rPr>
          <w:t>What is not workplace bullying?</w:t>
        </w:r>
        <w:r w:rsidR="00C416A0">
          <w:rPr>
            <w:noProof/>
            <w:webHidden/>
          </w:rPr>
          <w:tab/>
        </w:r>
        <w:r w:rsidR="00C416A0">
          <w:rPr>
            <w:noProof/>
            <w:webHidden/>
          </w:rPr>
          <w:fldChar w:fldCharType="begin"/>
        </w:r>
        <w:r w:rsidR="00C416A0">
          <w:rPr>
            <w:noProof/>
            <w:webHidden/>
          </w:rPr>
          <w:instrText xml:space="preserve"> PAGEREF _Toc459993586 \h </w:instrText>
        </w:r>
        <w:r w:rsidR="00C416A0">
          <w:rPr>
            <w:noProof/>
            <w:webHidden/>
          </w:rPr>
        </w:r>
        <w:r w:rsidR="00C416A0">
          <w:rPr>
            <w:noProof/>
            <w:webHidden/>
          </w:rPr>
          <w:fldChar w:fldCharType="separate"/>
        </w:r>
        <w:r w:rsidR="00C416A0">
          <w:rPr>
            <w:noProof/>
            <w:webHidden/>
          </w:rPr>
          <w:t>5</w:t>
        </w:r>
        <w:r w:rsidR="00C416A0">
          <w:rPr>
            <w:noProof/>
            <w:webHidden/>
          </w:rPr>
          <w:fldChar w:fldCharType="end"/>
        </w:r>
      </w:hyperlink>
    </w:p>
    <w:p w14:paraId="3D8BDE61" w14:textId="77777777" w:rsidR="00C416A0" w:rsidRDefault="0014080E" w:rsidP="00C416A0">
      <w:pPr>
        <w:pStyle w:val="TOC2"/>
        <w:tabs>
          <w:tab w:val="left" w:pos="9072"/>
        </w:tabs>
        <w:rPr>
          <w:rFonts w:asciiTheme="minorHAnsi" w:eastAsiaTheme="minorEastAsia" w:hAnsiTheme="minorHAnsi" w:cstheme="minorBidi"/>
          <w:noProof/>
          <w:szCs w:val="22"/>
        </w:rPr>
      </w:pPr>
      <w:hyperlink w:anchor="_Toc459993587" w:history="1">
        <w:r w:rsidR="00C416A0" w:rsidRPr="004C5C3D">
          <w:rPr>
            <w:rStyle w:val="Hyperlink"/>
            <w:noProof/>
          </w:rPr>
          <w:t>Reasonable management action taken in a reasonable way</w:t>
        </w:r>
        <w:r w:rsidR="00C416A0">
          <w:rPr>
            <w:noProof/>
            <w:webHidden/>
          </w:rPr>
          <w:tab/>
        </w:r>
        <w:r w:rsidR="00C416A0">
          <w:rPr>
            <w:noProof/>
            <w:webHidden/>
          </w:rPr>
          <w:fldChar w:fldCharType="begin"/>
        </w:r>
        <w:r w:rsidR="00C416A0">
          <w:rPr>
            <w:noProof/>
            <w:webHidden/>
          </w:rPr>
          <w:instrText xml:space="preserve"> PAGEREF _Toc459993587 \h </w:instrText>
        </w:r>
        <w:r w:rsidR="00C416A0">
          <w:rPr>
            <w:noProof/>
            <w:webHidden/>
          </w:rPr>
        </w:r>
        <w:r w:rsidR="00C416A0">
          <w:rPr>
            <w:noProof/>
            <w:webHidden/>
          </w:rPr>
          <w:fldChar w:fldCharType="separate"/>
        </w:r>
        <w:r w:rsidR="00C416A0">
          <w:rPr>
            <w:noProof/>
            <w:webHidden/>
          </w:rPr>
          <w:t>5</w:t>
        </w:r>
        <w:r w:rsidR="00C416A0">
          <w:rPr>
            <w:noProof/>
            <w:webHidden/>
          </w:rPr>
          <w:fldChar w:fldCharType="end"/>
        </w:r>
      </w:hyperlink>
    </w:p>
    <w:p w14:paraId="39DF076E" w14:textId="77777777" w:rsidR="00C416A0" w:rsidRDefault="0014080E" w:rsidP="00C416A0">
      <w:pPr>
        <w:pStyle w:val="TOC2"/>
        <w:tabs>
          <w:tab w:val="left" w:pos="9072"/>
        </w:tabs>
        <w:rPr>
          <w:rFonts w:asciiTheme="minorHAnsi" w:eastAsiaTheme="minorEastAsia" w:hAnsiTheme="minorHAnsi" w:cstheme="minorBidi"/>
          <w:noProof/>
          <w:szCs w:val="22"/>
        </w:rPr>
      </w:pPr>
      <w:hyperlink w:anchor="_Toc459993588" w:history="1">
        <w:r w:rsidR="00C416A0" w:rsidRPr="004C5C3D">
          <w:rPr>
            <w:rStyle w:val="Hyperlink"/>
            <w:noProof/>
          </w:rPr>
          <w:t>Unlawful discrimination and sexual harassment</w:t>
        </w:r>
        <w:r w:rsidR="00C416A0">
          <w:rPr>
            <w:noProof/>
            <w:webHidden/>
          </w:rPr>
          <w:tab/>
        </w:r>
        <w:r w:rsidR="00C416A0">
          <w:rPr>
            <w:noProof/>
            <w:webHidden/>
          </w:rPr>
          <w:fldChar w:fldCharType="begin"/>
        </w:r>
        <w:r w:rsidR="00C416A0">
          <w:rPr>
            <w:noProof/>
            <w:webHidden/>
          </w:rPr>
          <w:instrText xml:space="preserve"> PAGEREF _Toc459993588 \h </w:instrText>
        </w:r>
        <w:r w:rsidR="00C416A0">
          <w:rPr>
            <w:noProof/>
            <w:webHidden/>
          </w:rPr>
        </w:r>
        <w:r w:rsidR="00C416A0">
          <w:rPr>
            <w:noProof/>
            <w:webHidden/>
          </w:rPr>
          <w:fldChar w:fldCharType="separate"/>
        </w:r>
        <w:r w:rsidR="00C416A0">
          <w:rPr>
            <w:noProof/>
            <w:webHidden/>
          </w:rPr>
          <w:t>6</w:t>
        </w:r>
        <w:r w:rsidR="00C416A0">
          <w:rPr>
            <w:noProof/>
            <w:webHidden/>
          </w:rPr>
          <w:fldChar w:fldCharType="end"/>
        </w:r>
      </w:hyperlink>
    </w:p>
    <w:p w14:paraId="3C2CD8C8" w14:textId="77777777" w:rsidR="00C416A0" w:rsidRDefault="0014080E" w:rsidP="00C416A0">
      <w:pPr>
        <w:pStyle w:val="TOC2"/>
        <w:tabs>
          <w:tab w:val="left" w:pos="9072"/>
        </w:tabs>
        <w:rPr>
          <w:rFonts w:asciiTheme="minorHAnsi" w:eastAsiaTheme="minorEastAsia" w:hAnsiTheme="minorHAnsi" w:cstheme="minorBidi"/>
          <w:noProof/>
          <w:szCs w:val="22"/>
        </w:rPr>
      </w:pPr>
      <w:hyperlink w:anchor="_Toc459993589" w:history="1">
        <w:r w:rsidR="00C416A0" w:rsidRPr="004C5C3D">
          <w:rPr>
            <w:rStyle w:val="Hyperlink"/>
            <w:noProof/>
          </w:rPr>
          <w:t>Workplace conflict</w:t>
        </w:r>
        <w:r w:rsidR="00C416A0">
          <w:rPr>
            <w:noProof/>
            <w:webHidden/>
          </w:rPr>
          <w:tab/>
        </w:r>
        <w:r w:rsidR="00C416A0">
          <w:rPr>
            <w:noProof/>
            <w:webHidden/>
          </w:rPr>
          <w:fldChar w:fldCharType="begin"/>
        </w:r>
        <w:r w:rsidR="00C416A0">
          <w:rPr>
            <w:noProof/>
            <w:webHidden/>
          </w:rPr>
          <w:instrText xml:space="preserve"> PAGEREF _Toc459993589 \h </w:instrText>
        </w:r>
        <w:r w:rsidR="00C416A0">
          <w:rPr>
            <w:noProof/>
            <w:webHidden/>
          </w:rPr>
        </w:r>
        <w:r w:rsidR="00C416A0">
          <w:rPr>
            <w:noProof/>
            <w:webHidden/>
          </w:rPr>
          <w:fldChar w:fldCharType="separate"/>
        </w:r>
        <w:r w:rsidR="00C416A0">
          <w:rPr>
            <w:noProof/>
            <w:webHidden/>
          </w:rPr>
          <w:t>6</w:t>
        </w:r>
        <w:r w:rsidR="00C416A0">
          <w:rPr>
            <w:noProof/>
            <w:webHidden/>
          </w:rPr>
          <w:fldChar w:fldCharType="end"/>
        </w:r>
      </w:hyperlink>
    </w:p>
    <w:p w14:paraId="1F8557FC" w14:textId="77777777" w:rsidR="00C416A0" w:rsidRDefault="0014080E" w:rsidP="00C416A0">
      <w:pPr>
        <w:pStyle w:val="TOC1"/>
        <w:rPr>
          <w:rFonts w:asciiTheme="minorHAnsi" w:eastAsiaTheme="minorEastAsia" w:hAnsiTheme="minorHAnsi" w:cstheme="minorBidi"/>
          <w:noProof/>
          <w:szCs w:val="22"/>
        </w:rPr>
      </w:pPr>
      <w:hyperlink w:anchor="_Toc459993590" w:history="1">
        <w:r w:rsidR="00C416A0" w:rsidRPr="004C5C3D">
          <w:rPr>
            <w:rStyle w:val="Hyperlink"/>
            <w:noProof/>
          </w:rPr>
          <w:t>1.3.</w:t>
        </w:r>
        <w:r w:rsidR="00C416A0">
          <w:rPr>
            <w:rFonts w:asciiTheme="minorHAnsi" w:eastAsiaTheme="minorEastAsia" w:hAnsiTheme="minorHAnsi" w:cstheme="minorBidi"/>
            <w:noProof/>
            <w:szCs w:val="22"/>
          </w:rPr>
          <w:tab/>
        </w:r>
        <w:r w:rsidR="00C416A0" w:rsidRPr="004C5C3D">
          <w:rPr>
            <w:rStyle w:val="Hyperlink"/>
            <w:noProof/>
          </w:rPr>
          <w:t>How can workplace bullying occur?</w:t>
        </w:r>
        <w:r w:rsidR="00C416A0">
          <w:rPr>
            <w:noProof/>
            <w:webHidden/>
          </w:rPr>
          <w:tab/>
        </w:r>
        <w:r w:rsidR="00C416A0">
          <w:rPr>
            <w:noProof/>
            <w:webHidden/>
          </w:rPr>
          <w:fldChar w:fldCharType="begin"/>
        </w:r>
        <w:r w:rsidR="00C416A0">
          <w:rPr>
            <w:noProof/>
            <w:webHidden/>
          </w:rPr>
          <w:instrText xml:space="preserve"> PAGEREF _Toc459993590 \h </w:instrText>
        </w:r>
        <w:r w:rsidR="00C416A0">
          <w:rPr>
            <w:noProof/>
            <w:webHidden/>
          </w:rPr>
        </w:r>
        <w:r w:rsidR="00C416A0">
          <w:rPr>
            <w:noProof/>
            <w:webHidden/>
          </w:rPr>
          <w:fldChar w:fldCharType="separate"/>
        </w:r>
        <w:r w:rsidR="00C416A0">
          <w:rPr>
            <w:noProof/>
            <w:webHidden/>
          </w:rPr>
          <w:t>6</w:t>
        </w:r>
        <w:r w:rsidR="00C416A0">
          <w:rPr>
            <w:noProof/>
            <w:webHidden/>
          </w:rPr>
          <w:fldChar w:fldCharType="end"/>
        </w:r>
      </w:hyperlink>
    </w:p>
    <w:p w14:paraId="598D2487" w14:textId="77777777" w:rsidR="00C416A0" w:rsidRDefault="0014080E" w:rsidP="00C416A0">
      <w:pPr>
        <w:pStyle w:val="TOC1"/>
        <w:rPr>
          <w:rFonts w:asciiTheme="minorHAnsi" w:eastAsiaTheme="minorEastAsia" w:hAnsiTheme="minorHAnsi" w:cstheme="minorBidi"/>
          <w:noProof/>
          <w:szCs w:val="22"/>
        </w:rPr>
      </w:pPr>
      <w:hyperlink w:anchor="_Toc459993591" w:history="1">
        <w:r w:rsidR="00C416A0" w:rsidRPr="004C5C3D">
          <w:rPr>
            <w:rStyle w:val="Hyperlink"/>
            <w:noProof/>
          </w:rPr>
          <w:t>1.4.</w:t>
        </w:r>
        <w:r w:rsidR="00C416A0">
          <w:rPr>
            <w:rFonts w:asciiTheme="minorHAnsi" w:eastAsiaTheme="minorEastAsia" w:hAnsiTheme="minorHAnsi" w:cstheme="minorBidi"/>
            <w:noProof/>
            <w:szCs w:val="22"/>
          </w:rPr>
          <w:tab/>
        </w:r>
        <w:r w:rsidR="00C416A0" w:rsidRPr="004C5C3D">
          <w:rPr>
            <w:rStyle w:val="Hyperlink"/>
            <w:noProof/>
          </w:rPr>
          <w:t>Impact of workplace bullying</w:t>
        </w:r>
        <w:r w:rsidR="00C416A0">
          <w:rPr>
            <w:noProof/>
            <w:webHidden/>
          </w:rPr>
          <w:tab/>
        </w:r>
        <w:r w:rsidR="00C416A0">
          <w:rPr>
            <w:noProof/>
            <w:webHidden/>
          </w:rPr>
          <w:fldChar w:fldCharType="begin"/>
        </w:r>
        <w:r w:rsidR="00C416A0">
          <w:rPr>
            <w:noProof/>
            <w:webHidden/>
          </w:rPr>
          <w:instrText xml:space="preserve"> PAGEREF _Toc459993591 \h </w:instrText>
        </w:r>
        <w:r w:rsidR="00C416A0">
          <w:rPr>
            <w:noProof/>
            <w:webHidden/>
          </w:rPr>
        </w:r>
        <w:r w:rsidR="00C416A0">
          <w:rPr>
            <w:noProof/>
            <w:webHidden/>
          </w:rPr>
          <w:fldChar w:fldCharType="separate"/>
        </w:r>
        <w:r w:rsidR="00C416A0">
          <w:rPr>
            <w:noProof/>
            <w:webHidden/>
          </w:rPr>
          <w:t>7</w:t>
        </w:r>
        <w:r w:rsidR="00C416A0">
          <w:rPr>
            <w:noProof/>
            <w:webHidden/>
          </w:rPr>
          <w:fldChar w:fldCharType="end"/>
        </w:r>
      </w:hyperlink>
    </w:p>
    <w:p w14:paraId="16BF41E9" w14:textId="77777777" w:rsidR="00C416A0" w:rsidRDefault="0014080E" w:rsidP="00C416A0">
      <w:pPr>
        <w:pStyle w:val="TOC1"/>
        <w:rPr>
          <w:rFonts w:asciiTheme="minorHAnsi" w:eastAsiaTheme="minorEastAsia" w:hAnsiTheme="minorHAnsi" w:cstheme="minorBidi"/>
          <w:noProof/>
          <w:szCs w:val="22"/>
        </w:rPr>
      </w:pPr>
      <w:hyperlink w:anchor="_Toc459993592" w:history="1">
        <w:r w:rsidR="00C416A0" w:rsidRPr="004C5C3D">
          <w:rPr>
            <w:rStyle w:val="Hyperlink"/>
            <w:noProof/>
          </w:rPr>
          <w:t>2</w:t>
        </w:r>
        <w:r w:rsidR="00C416A0">
          <w:rPr>
            <w:rFonts w:asciiTheme="minorHAnsi" w:eastAsiaTheme="minorEastAsia" w:hAnsiTheme="minorHAnsi" w:cstheme="minorBidi"/>
            <w:noProof/>
            <w:szCs w:val="22"/>
          </w:rPr>
          <w:tab/>
        </w:r>
        <w:r w:rsidR="00C416A0" w:rsidRPr="004C5C3D">
          <w:rPr>
            <w:rStyle w:val="Hyperlink"/>
            <w:noProof/>
          </w:rPr>
          <w:t>WHAT CAN YOU DO?</w:t>
        </w:r>
        <w:r w:rsidR="00C416A0">
          <w:rPr>
            <w:noProof/>
            <w:webHidden/>
          </w:rPr>
          <w:tab/>
        </w:r>
        <w:r w:rsidR="00C416A0">
          <w:rPr>
            <w:noProof/>
            <w:webHidden/>
          </w:rPr>
          <w:fldChar w:fldCharType="begin"/>
        </w:r>
        <w:r w:rsidR="00C416A0">
          <w:rPr>
            <w:noProof/>
            <w:webHidden/>
          </w:rPr>
          <w:instrText xml:space="preserve"> PAGEREF _Toc459993592 \h </w:instrText>
        </w:r>
        <w:r w:rsidR="00C416A0">
          <w:rPr>
            <w:noProof/>
            <w:webHidden/>
          </w:rPr>
        </w:r>
        <w:r w:rsidR="00C416A0">
          <w:rPr>
            <w:noProof/>
            <w:webHidden/>
          </w:rPr>
          <w:fldChar w:fldCharType="separate"/>
        </w:r>
        <w:r w:rsidR="00C416A0">
          <w:rPr>
            <w:noProof/>
            <w:webHidden/>
          </w:rPr>
          <w:t>8</w:t>
        </w:r>
        <w:r w:rsidR="00C416A0">
          <w:rPr>
            <w:noProof/>
            <w:webHidden/>
          </w:rPr>
          <w:fldChar w:fldCharType="end"/>
        </w:r>
      </w:hyperlink>
    </w:p>
    <w:p w14:paraId="42504C94" w14:textId="77777777" w:rsidR="00C416A0" w:rsidRDefault="0014080E" w:rsidP="00C416A0">
      <w:pPr>
        <w:pStyle w:val="TOC1"/>
        <w:rPr>
          <w:rFonts w:asciiTheme="minorHAnsi" w:eastAsiaTheme="minorEastAsia" w:hAnsiTheme="minorHAnsi" w:cstheme="minorBidi"/>
          <w:noProof/>
          <w:szCs w:val="22"/>
        </w:rPr>
      </w:pPr>
      <w:hyperlink w:anchor="_Toc459993593" w:history="1">
        <w:r w:rsidR="00C416A0" w:rsidRPr="004C5C3D">
          <w:rPr>
            <w:rStyle w:val="Hyperlink"/>
            <w:noProof/>
          </w:rPr>
          <w:t>2.1.</w:t>
        </w:r>
        <w:r w:rsidR="00C416A0">
          <w:rPr>
            <w:rFonts w:asciiTheme="minorHAnsi" w:eastAsiaTheme="minorEastAsia" w:hAnsiTheme="minorHAnsi" w:cstheme="minorBidi"/>
            <w:noProof/>
            <w:szCs w:val="22"/>
          </w:rPr>
          <w:tab/>
        </w:r>
        <w:r w:rsidR="00C416A0" w:rsidRPr="004C5C3D">
          <w:rPr>
            <w:rStyle w:val="Hyperlink"/>
            <w:noProof/>
          </w:rPr>
          <w:t>Are you experiencing or witnessing workplace bullying?</w:t>
        </w:r>
        <w:r w:rsidR="00C416A0">
          <w:rPr>
            <w:noProof/>
            <w:webHidden/>
          </w:rPr>
          <w:tab/>
        </w:r>
        <w:r w:rsidR="00C416A0">
          <w:rPr>
            <w:noProof/>
            <w:webHidden/>
          </w:rPr>
          <w:fldChar w:fldCharType="begin"/>
        </w:r>
        <w:r w:rsidR="00C416A0">
          <w:rPr>
            <w:noProof/>
            <w:webHidden/>
          </w:rPr>
          <w:instrText xml:space="preserve"> PAGEREF _Toc459993593 \h </w:instrText>
        </w:r>
        <w:r w:rsidR="00C416A0">
          <w:rPr>
            <w:noProof/>
            <w:webHidden/>
          </w:rPr>
        </w:r>
        <w:r w:rsidR="00C416A0">
          <w:rPr>
            <w:noProof/>
            <w:webHidden/>
          </w:rPr>
          <w:fldChar w:fldCharType="separate"/>
        </w:r>
        <w:r w:rsidR="00C416A0">
          <w:rPr>
            <w:noProof/>
            <w:webHidden/>
          </w:rPr>
          <w:t>8</w:t>
        </w:r>
        <w:r w:rsidR="00C416A0">
          <w:rPr>
            <w:noProof/>
            <w:webHidden/>
          </w:rPr>
          <w:fldChar w:fldCharType="end"/>
        </w:r>
      </w:hyperlink>
    </w:p>
    <w:p w14:paraId="1D96A7CE" w14:textId="77777777" w:rsidR="00C416A0" w:rsidRDefault="0014080E" w:rsidP="00C416A0">
      <w:pPr>
        <w:pStyle w:val="TOC1"/>
        <w:rPr>
          <w:rFonts w:asciiTheme="minorHAnsi" w:eastAsiaTheme="minorEastAsia" w:hAnsiTheme="minorHAnsi" w:cstheme="minorBidi"/>
          <w:noProof/>
          <w:szCs w:val="22"/>
        </w:rPr>
      </w:pPr>
      <w:hyperlink w:anchor="_Toc459993594" w:history="1">
        <w:r w:rsidR="00C416A0" w:rsidRPr="004C5C3D">
          <w:rPr>
            <w:rStyle w:val="Hyperlink"/>
            <w:noProof/>
          </w:rPr>
          <w:t>2.2.</w:t>
        </w:r>
        <w:r w:rsidR="00C416A0">
          <w:rPr>
            <w:rFonts w:asciiTheme="minorHAnsi" w:eastAsiaTheme="minorEastAsia" w:hAnsiTheme="minorHAnsi" w:cstheme="minorBidi"/>
            <w:noProof/>
            <w:szCs w:val="22"/>
          </w:rPr>
          <w:tab/>
        </w:r>
        <w:r w:rsidR="00C416A0" w:rsidRPr="004C5C3D">
          <w:rPr>
            <w:rStyle w:val="Hyperlink"/>
            <w:noProof/>
          </w:rPr>
          <w:t>Next steps if the behaviour does not appear to  be workplace bullying</w:t>
        </w:r>
        <w:r w:rsidR="00C416A0">
          <w:rPr>
            <w:noProof/>
            <w:webHidden/>
          </w:rPr>
          <w:tab/>
        </w:r>
        <w:r w:rsidR="00C416A0">
          <w:rPr>
            <w:noProof/>
            <w:webHidden/>
          </w:rPr>
          <w:fldChar w:fldCharType="begin"/>
        </w:r>
        <w:r w:rsidR="00C416A0">
          <w:rPr>
            <w:noProof/>
            <w:webHidden/>
          </w:rPr>
          <w:instrText xml:space="preserve"> PAGEREF _Toc459993594 \h </w:instrText>
        </w:r>
        <w:r w:rsidR="00C416A0">
          <w:rPr>
            <w:noProof/>
            <w:webHidden/>
          </w:rPr>
        </w:r>
        <w:r w:rsidR="00C416A0">
          <w:rPr>
            <w:noProof/>
            <w:webHidden/>
          </w:rPr>
          <w:fldChar w:fldCharType="separate"/>
        </w:r>
        <w:r w:rsidR="00C416A0">
          <w:rPr>
            <w:noProof/>
            <w:webHidden/>
          </w:rPr>
          <w:t>8</w:t>
        </w:r>
        <w:r w:rsidR="00C416A0">
          <w:rPr>
            <w:noProof/>
            <w:webHidden/>
          </w:rPr>
          <w:fldChar w:fldCharType="end"/>
        </w:r>
      </w:hyperlink>
    </w:p>
    <w:p w14:paraId="37B03BBD" w14:textId="77777777" w:rsidR="00C416A0" w:rsidRDefault="0014080E" w:rsidP="00C416A0">
      <w:pPr>
        <w:pStyle w:val="TOC1"/>
        <w:rPr>
          <w:rFonts w:asciiTheme="minorHAnsi" w:eastAsiaTheme="minorEastAsia" w:hAnsiTheme="minorHAnsi" w:cstheme="minorBidi"/>
          <w:noProof/>
          <w:szCs w:val="22"/>
        </w:rPr>
      </w:pPr>
      <w:hyperlink w:anchor="_Toc459993595" w:history="1">
        <w:r w:rsidR="00C416A0" w:rsidRPr="004C5C3D">
          <w:rPr>
            <w:rStyle w:val="Hyperlink"/>
            <w:noProof/>
          </w:rPr>
          <w:t>2.3.</w:t>
        </w:r>
        <w:r w:rsidR="00C416A0">
          <w:rPr>
            <w:rFonts w:asciiTheme="minorHAnsi" w:eastAsiaTheme="minorEastAsia" w:hAnsiTheme="minorHAnsi" w:cstheme="minorBidi"/>
            <w:noProof/>
            <w:szCs w:val="22"/>
          </w:rPr>
          <w:tab/>
        </w:r>
        <w:r w:rsidR="00C416A0" w:rsidRPr="004C5C3D">
          <w:rPr>
            <w:rStyle w:val="Hyperlink"/>
            <w:noProof/>
          </w:rPr>
          <w:t>Next steps if the behaviour does appear to be workplace bullying</w:t>
        </w:r>
        <w:r w:rsidR="00C416A0">
          <w:rPr>
            <w:noProof/>
            <w:webHidden/>
          </w:rPr>
          <w:tab/>
        </w:r>
        <w:r w:rsidR="00C416A0">
          <w:rPr>
            <w:noProof/>
            <w:webHidden/>
          </w:rPr>
          <w:fldChar w:fldCharType="begin"/>
        </w:r>
        <w:r w:rsidR="00C416A0">
          <w:rPr>
            <w:noProof/>
            <w:webHidden/>
          </w:rPr>
          <w:instrText xml:space="preserve"> PAGEREF _Toc459993595 \h </w:instrText>
        </w:r>
        <w:r w:rsidR="00C416A0">
          <w:rPr>
            <w:noProof/>
            <w:webHidden/>
          </w:rPr>
        </w:r>
        <w:r w:rsidR="00C416A0">
          <w:rPr>
            <w:noProof/>
            <w:webHidden/>
          </w:rPr>
          <w:fldChar w:fldCharType="separate"/>
        </w:r>
        <w:r w:rsidR="00C416A0">
          <w:rPr>
            <w:noProof/>
            <w:webHidden/>
          </w:rPr>
          <w:t>9</w:t>
        </w:r>
        <w:r w:rsidR="00C416A0">
          <w:rPr>
            <w:noProof/>
            <w:webHidden/>
          </w:rPr>
          <w:fldChar w:fldCharType="end"/>
        </w:r>
      </w:hyperlink>
    </w:p>
    <w:p w14:paraId="7EF09A72" w14:textId="77777777" w:rsidR="00C416A0" w:rsidRDefault="0014080E" w:rsidP="00C416A0">
      <w:pPr>
        <w:pStyle w:val="TOC2"/>
        <w:tabs>
          <w:tab w:val="left" w:pos="9072"/>
        </w:tabs>
        <w:rPr>
          <w:rFonts w:asciiTheme="minorHAnsi" w:eastAsiaTheme="minorEastAsia" w:hAnsiTheme="minorHAnsi" w:cstheme="minorBidi"/>
          <w:noProof/>
          <w:szCs w:val="22"/>
        </w:rPr>
      </w:pPr>
      <w:hyperlink w:anchor="_Toc459993596" w:history="1">
        <w:r w:rsidR="00C416A0" w:rsidRPr="004C5C3D">
          <w:rPr>
            <w:rStyle w:val="Hyperlink"/>
            <w:noProof/>
          </w:rPr>
          <w:t>Refer to your workplace policies and procedures</w:t>
        </w:r>
        <w:r w:rsidR="00C416A0">
          <w:rPr>
            <w:noProof/>
            <w:webHidden/>
          </w:rPr>
          <w:tab/>
        </w:r>
        <w:r w:rsidR="00C416A0">
          <w:rPr>
            <w:noProof/>
            <w:webHidden/>
          </w:rPr>
          <w:fldChar w:fldCharType="begin"/>
        </w:r>
        <w:r w:rsidR="00C416A0">
          <w:rPr>
            <w:noProof/>
            <w:webHidden/>
          </w:rPr>
          <w:instrText xml:space="preserve"> PAGEREF _Toc459993596 \h </w:instrText>
        </w:r>
        <w:r w:rsidR="00C416A0">
          <w:rPr>
            <w:noProof/>
            <w:webHidden/>
          </w:rPr>
        </w:r>
        <w:r w:rsidR="00C416A0">
          <w:rPr>
            <w:noProof/>
            <w:webHidden/>
          </w:rPr>
          <w:fldChar w:fldCharType="separate"/>
        </w:r>
        <w:r w:rsidR="00C416A0">
          <w:rPr>
            <w:noProof/>
            <w:webHidden/>
          </w:rPr>
          <w:t>9</w:t>
        </w:r>
        <w:r w:rsidR="00C416A0">
          <w:rPr>
            <w:noProof/>
            <w:webHidden/>
          </w:rPr>
          <w:fldChar w:fldCharType="end"/>
        </w:r>
      </w:hyperlink>
    </w:p>
    <w:p w14:paraId="6F6210FB" w14:textId="77777777" w:rsidR="00C416A0" w:rsidRDefault="0014080E" w:rsidP="00C416A0">
      <w:pPr>
        <w:pStyle w:val="TOC2"/>
        <w:tabs>
          <w:tab w:val="left" w:pos="9072"/>
        </w:tabs>
        <w:rPr>
          <w:rFonts w:asciiTheme="minorHAnsi" w:eastAsiaTheme="minorEastAsia" w:hAnsiTheme="minorHAnsi" w:cstheme="minorBidi"/>
          <w:noProof/>
          <w:szCs w:val="22"/>
        </w:rPr>
      </w:pPr>
      <w:hyperlink w:anchor="_Toc459993597" w:history="1">
        <w:r w:rsidR="00C416A0" w:rsidRPr="004C5C3D">
          <w:rPr>
            <w:rStyle w:val="Hyperlink"/>
            <w:noProof/>
          </w:rPr>
          <w:t>Speak to the other person</w:t>
        </w:r>
        <w:r w:rsidR="00C416A0">
          <w:rPr>
            <w:noProof/>
            <w:webHidden/>
          </w:rPr>
          <w:tab/>
        </w:r>
        <w:r w:rsidR="00C416A0">
          <w:rPr>
            <w:noProof/>
            <w:webHidden/>
          </w:rPr>
          <w:fldChar w:fldCharType="begin"/>
        </w:r>
        <w:r w:rsidR="00C416A0">
          <w:rPr>
            <w:noProof/>
            <w:webHidden/>
          </w:rPr>
          <w:instrText xml:space="preserve"> PAGEREF _Toc459993597 \h </w:instrText>
        </w:r>
        <w:r w:rsidR="00C416A0">
          <w:rPr>
            <w:noProof/>
            <w:webHidden/>
          </w:rPr>
        </w:r>
        <w:r w:rsidR="00C416A0">
          <w:rPr>
            <w:noProof/>
            <w:webHidden/>
          </w:rPr>
          <w:fldChar w:fldCharType="separate"/>
        </w:r>
        <w:r w:rsidR="00C416A0">
          <w:rPr>
            <w:noProof/>
            <w:webHidden/>
          </w:rPr>
          <w:t>9</w:t>
        </w:r>
        <w:r w:rsidR="00C416A0">
          <w:rPr>
            <w:noProof/>
            <w:webHidden/>
          </w:rPr>
          <w:fldChar w:fldCharType="end"/>
        </w:r>
      </w:hyperlink>
    </w:p>
    <w:p w14:paraId="203259E8" w14:textId="77777777" w:rsidR="00C416A0" w:rsidRDefault="0014080E" w:rsidP="00C416A0">
      <w:pPr>
        <w:pStyle w:val="TOC2"/>
        <w:tabs>
          <w:tab w:val="left" w:pos="9072"/>
        </w:tabs>
        <w:rPr>
          <w:rFonts w:asciiTheme="minorHAnsi" w:eastAsiaTheme="minorEastAsia" w:hAnsiTheme="minorHAnsi" w:cstheme="minorBidi"/>
          <w:noProof/>
          <w:szCs w:val="22"/>
        </w:rPr>
      </w:pPr>
      <w:hyperlink w:anchor="_Toc459993598" w:history="1">
        <w:r w:rsidR="00C416A0" w:rsidRPr="004C5C3D">
          <w:rPr>
            <w:rStyle w:val="Hyperlink"/>
            <w:noProof/>
          </w:rPr>
          <w:t>Seek advice</w:t>
        </w:r>
        <w:r w:rsidR="00C416A0">
          <w:rPr>
            <w:noProof/>
            <w:webHidden/>
          </w:rPr>
          <w:tab/>
        </w:r>
        <w:r w:rsidR="00C416A0">
          <w:rPr>
            <w:noProof/>
            <w:webHidden/>
          </w:rPr>
          <w:fldChar w:fldCharType="begin"/>
        </w:r>
        <w:r w:rsidR="00C416A0">
          <w:rPr>
            <w:noProof/>
            <w:webHidden/>
          </w:rPr>
          <w:instrText xml:space="preserve"> PAGEREF _Toc459993598 \h </w:instrText>
        </w:r>
        <w:r w:rsidR="00C416A0">
          <w:rPr>
            <w:noProof/>
            <w:webHidden/>
          </w:rPr>
        </w:r>
        <w:r w:rsidR="00C416A0">
          <w:rPr>
            <w:noProof/>
            <w:webHidden/>
          </w:rPr>
          <w:fldChar w:fldCharType="separate"/>
        </w:r>
        <w:r w:rsidR="00C416A0">
          <w:rPr>
            <w:noProof/>
            <w:webHidden/>
          </w:rPr>
          <w:t>9</w:t>
        </w:r>
        <w:r w:rsidR="00C416A0">
          <w:rPr>
            <w:noProof/>
            <w:webHidden/>
          </w:rPr>
          <w:fldChar w:fldCharType="end"/>
        </w:r>
      </w:hyperlink>
    </w:p>
    <w:p w14:paraId="46AFE256" w14:textId="77777777" w:rsidR="00C416A0" w:rsidRDefault="0014080E" w:rsidP="00C416A0">
      <w:pPr>
        <w:pStyle w:val="TOC2"/>
        <w:tabs>
          <w:tab w:val="left" w:pos="9072"/>
        </w:tabs>
        <w:rPr>
          <w:rFonts w:asciiTheme="minorHAnsi" w:eastAsiaTheme="minorEastAsia" w:hAnsiTheme="minorHAnsi" w:cstheme="minorBidi"/>
          <w:noProof/>
          <w:szCs w:val="22"/>
        </w:rPr>
      </w:pPr>
      <w:hyperlink w:anchor="_Toc459993599" w:history="1">
        <w:r w:rsidR="00C416A0" w:rsidRPr="004C5C3D">
          <w:rPr>
            <w:rStyle w:val="Hyperlink"/>
            <w:noProof/>
          </w:rPr>
          <w:t>Report it</w:t>
        </w:r>
        <w:r w:rsidR="00C416A0">
          <w:rPr>
            <w:noProof/>
            <w:webHidden/>
          </w:rPr>
          <w:tab/>
        </w:r>
        <w:r w:rsidR="00C416A0">
          <w:rPr>
            <w:noProof/>
            <w:webHidden/>
          </w:rPr>
          <w:fldChar w:fldCharType="begin"/>
        </w:r>
        <w:r w:rsidR="00C416A0">
          <w:rPr>
            <w:noProof/>
            <w:webHidden/>
          </w:rPr>
          <w:instrText xml:space="preserve"> PAGEREF _Toc459993599 \h </w:instrText>
        </w:r>
        <w:r w:rsidR="00C416A0">
          <w:rPr>
            <w:noProof/>
            <w:webHidden/>
          </w:rPr>
        </w:r>
        <w:r w:rsidR="00C416A0">
          <w:rPr>
            <w:noProof/>
            <w:webHidden/>
          </w:rPr>
          <w:fldChar w:fldCharType="separate"/>
        </w:r>
        <w:r w:rsidR="00C416A0">
          <w:rPr>
            <w:noProof/>
            <w:webHidden/>
          </w:rPr>
          <w:t>10</w:t>
        </w:r>
        <w:r w:rsidR="00C416A0">
          <w:rPr>
            <w:noProof/>
            <w:webHidden/>
          </w:rPr>
          <w:fldChar w:fldCharType="end"/>
        </w:r>
      </w:hyperlink>
    </w:p>
    <w:p w14:paraId="648ADAE7" w14:textId="77777777" w:rsidR="00C416A0" w:rsidRDefault="0014080E" w:rsidP="00C416A0">
      <w:pPr>
        <w:pStyle w:val="TOC1"/>
        <w:rPr>
          <w:rFonts w:asciiTheme="minorHAnsi" w:eastAsiaTheme="minorEastAsia" w:hAnsiTheme="minorHAnsi" w:cstheme="minorBidi"/>
          <w:noProof/>
          <w:szCs w:val="22"/>
        </w:rPr>
      </w:pPr>
      <w:hyperlink w:anchor="_Toc459993600" w:history="1">
        <w:r w:rsidR="00C416A0" w:rsidRPr="004C5C3D">
          <w:rPr>
            <w:rStyle w:val="Hyperlink"/>
            <w:noProof/>
          </w:rPr>
          <w:t>2.4.</w:t>
        </w:r>
        <w:r w:rsidR="00C416A0">
          <w:rPr>
            <w:rFonts w:asciiTheme="minorHAnsi" w:eastAsiaTheme="minorEastAsia" w:hAnsiTheme="minorHAnsi" w:cstheme="minorBidi"/>
            <w:noProof/>
            <w:szCs w:val="22"/>
          </w:rPr>
          <w:tab/>
        </w:r>
        <w:r w:rsidR="00C416A0" w:rsidRPr="004C5C3D">
          <w:rPr>
            <w:rStyle w:val="Hyperlink"/>
            <w:noProof/>
          </w:rPr>
          <w:t>What to do if you are accused of workplace bullying</w:t>
        </w:r>
        <w:r w:rsidR="00C416A0">
          <w:rPr>
            <w:noProof/>
            <w:webHidden/>
          </w:rPr>
          <w:tab/>
        </w:r>
        <w:r w:rsidR="00C416A0">
          <w:rPr>
            <w:noProof/>
            <w:webHidden/>
          </w:rPr>
          <w:fldChar w:fldCharType="begin"/>
        </w:r>
        <w:r w:rsidR="00C416A0">
          <w:rPr>
            <w:noProof/>
            <w:webHidden/>
          </w:rPr>
          <w:instrText xml:space="preserve"> PAGEREF _Toc459993600 \h </w:instrText>
        </w:r>
        <w:r w:rsidR="00C416A0">
          <w:rPr>
            <w:noProof/>
            <w:webHidden/>
          </w:rPr>
        </w:r>
        <w:r w:rsidR="00C416A0">
          <w:rPr>
            <w:noProof/>
            <w:webHidden/>
          </w:rPr>
          <w:fldChar w:fldCharType="separate"/>
        </w:r>
        <w:r w:rsidR="00C416A0">
          <w:rPr>
            <w:noProof/>
            <w:webHidden/>
          </w:rPr>
          <w:t>10</w:t>
        </w:r>
        <w:r w:rsidR="00C416A0">
          <w:rPr>
            <w:noProof/>
            <w:webHidden/>
          </w:rPr>
          <w:fldChar w:fldCharType="end"/>
        </w:r>
      </w:hyperlink>
    </w:p>
    <w:p w14:paraId="3DFCABB5" w14:textId="77777777" w:rsidR="00C416A0" w:rsidRDefault="0014080E" w:rsidP="00C416A0">
      <w:pPr>
        <w:pStyle w:val="TOC2"/>
        <w:tabs>
          <w:tab w:val="left" w:pos="9072"/>
        </w:tabs>
        <w:rPr>
          <w:rFonts w:asciiTheme="minorHAnsi" w:eastAsiaTheme="minorEastAsia" w:hAnsiTheme="minorHAnsi" w:cstheme="minorBidi"/>
          <w:noProof/>
          <w:szCs w:val="22"/>
        </w:rPr>
      </w:pPr>
      <w:hyperlink w:anchor="_Toc459993601" w:history="1">
        <w:r w:rsidR="00C416A0" w:rsidRPr="004C5C3D">
          <w:rPr>
            <w:rStyle w:val="Hyperlink"/>
            <w:noProof/>
          </w:rPr>
          <w:t>Give the complaint serious consideration</w:t>
        </w:r>
        <w:r w:rsidR="00C416A0">
          <w:rPr>
            <w:noProof/>
            <w:webHidden/>
          </w:rPr>
          <w:tab/>
        </w:r>
        <w:r w:rsidR="00C416A0">
          <w:rPr>
            <w:noProof/>
            <w:webHidden/>
          </w:rPr>
          <w:fldChar w:fldCharType="begin"/>
        </w:r>
        <w:r w:rsidR="00C416A0">
          <w:rPr>
            <w:noProof/>
            <w:webHidden/>
          </w:rPr>
          <w:instrText xml:space="preserve"> PAGEREF _Toc459993601 \h </w:instrText>
        </w:r>
        <w:r w:rsidR="00C416A0">
          <w:rPr>
            <w:noProof/>
            <w:webHidden/>
          </w:rPr>
        </w:r>
        <w:r w:rsidR="00C416A0">
          <w:rPr>
            <w:noProof/>
            <w:webHidden/>
          </w:rPr>
          <w:fldChar w:fldCharType="separate"/>
        </w:r>
        <w:r w:rsidR="00C416A0">
          <w:rPr>
            <w:noProof/>
            <w:webHidden/>
          </w:rPr>
          <w:t>10</w:t>
        </w:r>
        <w:r w:rsidR="00C416A0">
          <w:rPr>
            <w:noProof/>
            <w:webHidden/>
          </w:rPr>
          <w:fldChar w:fldCharType="end"/>
        </w:r>
      </w:hyperlink>
    </w:p>
    <w:p w14:paraId="215405CA" w14:textId="77777777" w:rsidR="00C416A0" w:rsidRDefault="0014080E" w:rsidP="00C416A0">
      <w:pPr>
        <w:pStyle w:val="TOC2"/>
        <w:tabs>
          <w:tab w:val="left" w:pos="9072"/>
        </w:tabs>
        <w:rPr>
          <w:rFonts w:asciiTheme="minorHAnsi" w:eastAsiaTheme="minorEastAsia" w:hAnsiTheme="minorHAnsi" w:cstheme="minorBidi"/>
          <w:noProof/>
          <w:szCs w:val="22"/>
        </w:rPr>
      </w:pPr>
      <w:hyperlink w:anchor="_Toc459993602" w:history="1">
        <w:r w:rsidR="00C416A0" w:rsidRPr="004C5C3D">
          <w:rPr>
            <w:rStyle w:val="Hyperlink"/>
            <w:noProof/>
          </w:rPr>
          <w:t>Seek an objective opinion about the behaviour</w:t>
        </w:r>
        <w:r w:rsidR="00C416A0">
          <w:rPr>
            <w:noProof/>
            <w:webHidden/>
          </w:rPr>
          <w:tab/>
        </w:r>
        <w:r w:rsidR="00C416A0">
          <w:rPr>
            <w:noProof/>
            <w:webHidden/>
          </w:rPr>
          <w:fldChar w:fldCharType="begin"/>
        </w:r>
        <w:r w:rsidR="00C416A0">
          <w:rPr>
            <w:noProof/>
            <w:webHidden/>
          </w:rPr>
          <w:instrText xml:space="preserve"> PAGEREF _Toc459993602 \h </w:instrText>
        </w:r>
        <w:r w:rsidR="00C416A0">
          <w:rPr>
            <w:noProof/>
            <w:webHidden/>
          </w:rPr>
        </w:r>
        <w:r w:rsidR="00C416A0">
          <w:rPr>
            <w:noProof/>
            <w:webHidden/>
          </w:rPr>
          <w:fldChar w:fldCharType="separate"/>
        </w:r>
        <w:r w:rsidR="00C416A0">
          <w:rPr>
            <w:noProof/>
            <w:webHidden/>
          </w:rPr>
          <w:t>10</w:t>
        </w:r>
        <w:r w:rsidR="00C416A0">
          <w:rPr>
            <w:noProof/>
            <w:webHidden/>
          </w:rPr>
          <w:fldChar w:fldCharType="end"/>
        </w:r>
      </w:hyperlink>
    </w:p>
    <w:p w14:paraId="2F6ED15A" w14:textId="77777777" w:rsidR="00C416A0" w:rsidRDefault="0014080E" w:rsidP="00C416A0">
      <w:pPr>
        <w:pStyle w:val="TOC2"/>
        <w:tabs>
          <w:tab w:val="left" w:pos="9072"/>
        </w:tabs>
        <w:rPr>
          <w:rFonts w:asciiTheme="minorHAnsi" w:eastAsiaTheme="minorEastAsia" w:hAnsiTheme="minorHAnsi" w:cstheme="minorBidi"/>
          <w:noProof/>
          <w:szCs w:val="22"/>
        </w:rPr>
      </w:pPr>
      <w:hyperlink w:anchor="_Toc459993603" w:history="1">
        <w:r w:rsidR="00C416A0" w:rsidRPr="004C5C3D">
          <w:rPr>
            <w:rStyle w:val="Hyperlink"/>
            <w:noProof/>
          </w:rPr>
          <w:t>Adjust unreasonable behaviour</w:t>
        </w:r>
        <w:r w:rsidR="00C416A0">
          <w:rPr>
            <w:noProof/>
            <w:webHidden/>
          </w:rPr>
          <w:tab/>
        </w:r>
        <w:r w:rsidR="00C416A0">
          <w:rPr>
            <w:noProof/>
            <w:webHidden/>
          </w:rPr>
          <w:fldChar w:fldCharType="begin"/>
        </w:r>
        <w:r w:rsidR="00C416A0">
          <w:rPr>
            <w:noProof/>
            <w:webHidden/>
          </w:rPr>
          <w:instrText xml:space="preserve"> PAGEREF _Toc459993603 \h </w:instrText>
        </w:r>
        <w:r w:rsidR="00C416A0">
          <w:rPr>
            <w:noProof/>
            <w:webHidden/>
          </w:rPr>
        </w:r>
        <w:r w:rsidR="00C416A0">
          <w:rPr>
            <w:noProof/>
            <w:webHidden/>
          </w:rPr>
          <w:fldChar w:fldCharType="separate"/>
        </w:r>
        <w:r w:rsidR="00C416A0">
          <w:rPr>
            <w:noProof/>
            <w:webHidden/>
          </w:rPr>
          <w:t>11</w:t>
        </w:r>
        <w:r w:rsidR="00C416A0">
          <w:rPr>
            <w:noProof/>
            <w:webHidden/>
          </w:rPr>
          <w:fldChar w:fldCharType="end"/>
        </w:r>
      </w:hyperlink>
    </w:p>
    <w:p w14:paraId="496241A9" w14:textId="77777777" w:rsidR="00C416A0" w:rsidRDefault="0014080E" w:rsidP="00C416A0">
      <w:pPr>
        <w:pStyle w:val="TOC1"/>
        <w:rPr>
          <w:rFonts w:asciiTheme="minorHAnsi" w:eastAsiaTheme="minorEastAsia" w:hAnsiTheme="minorHAnsi" w:cstheme="minorBidi"/>
          <w:noProof/>
          <w:szCs w:val="22"/>
        </w:rPr>
      </w:pPr>
      <w:hyperlink w:anchor="_Toc459993604" w:history="1">
        <w:r w:rsidR="00C416A0" w:rsidRPr="004C5C3D">
          <w:rPr>
            <w:rStyle w:val="Hyperlink"/>
            <w:noProof/>
          </w:rPr>
          <w:t>3</w:t>
        </w:r>
        <w:r w:rsidR="00C416A0">
          <w:rPr>
            <w:rFonts w:asciiTheme="minorHAnsi" w:eastAsiaTheme="minorEastAsia" w:hAnsiTheme="minorHAnsi" w:cstheme="minorBidi"/>
            <w:noProof/>
            <w:szCs w:val="22"/>
          </w:rPr>
          <w:tab/>
        </w:r>
        <w:r w:rsidR="00C416A0" w:rsidRPr="004C5C3D">
          <w:rPr>
            <w:rStyle w:val="Hyperlink"/>
            <w:noProof/>
          </w:rPr>
          <w:t>WHAT SHOULD YOU EXPECT FROM YOUR WORKPLACE?</w:t>
        </w:r>
        <w:r w:rsidR="00C416A0">
          <w:rPr>
            <w:noProof/>
            <w:webHidden/>
          </w:rPr>
          <w:tab/>
        </w:r>
        <w:r w:rsidR="00C416A0">
          <w:rPr>
            <w:noProof/>
            <w:webHidden/>
          </w:rPr>
          <w:fldChar w:fldCharType="begin"/>
        </w:r>
        <w:r w:rsidR="00C416A0">
          <w:rPr>
            <w:noProof/>
            <w:webHidden/>
          </w:rPr>
          <w:instrText xml:space="preserve"> PAGEREF _Toc459993604 \h </w:instrText>
        </w:r>
        <w:r w:rsidR="00C416A0">
          <w:rPr>
            <w:noProof/>
            <w:webHidden/>
          </w:rPr>
        </w:r>
        <w:r w:rsidR="00C416A0">
          <w:rPr>
            <w:noProof/>
            <w:webHidden/>
          </w:rPr>
          <w:fldChar w:fldCharType="separate"/>
        </w:r>
        <w:r w:rsidR="00C416A0">
          <w:rPr>
            <w:noProof/>
            <w:webHidden/>
          </w:rPr>
          <w:t>12</w:t>
        </w:r>
        <w:r w:rsidR="00C416A0">
          <w:rPr>
            <w:noProof/>
            <w:webHidden/>
          </w:rPr>
          <w:fldChar w:fldCharType="end"/>
        </w:r>
      </w:hyperlink>
    </w:p>
    <w:p w14:paraId="597DD3AC" w14:textId="77777777" w:rsidR="00C416A0" w:rsidRDefault="0014080E" w:rsidP="00C416A0">
      <w:pPr>
        <w:pStyle w:val="TOC1"/>
        <w:rPr>
          <w:rFonts w:asciiTheme="minorHAnsi" w:eastAsiaTheme="minorEastAsia" w:hAnsiTheme="minorHAnsi" w:cstheme="minorBidi"/>
          <w:noProof/>
          <w:szCs w:val="22"/>
        </w:rPr>
      </w:pPr>
      <w:hyperlink w:anchor="_Toc459993605" w:history="1">
        <w:r w:rsidR="00C416A0" w:rsidRPr="004C5C3D">
          <w:rPr>
            <w:rStyle w:val="Hyperlink"/>
            <w:noProof/>
          </w:rPr>
          <w:t>4</w:t>
        </w:r>
        <w:r w:rsidR="00C416A0">
          <w:rPr>
            <w:rFonts w:asciiTheme="minorHAnsi" w:eastAsiaTheme="minorEastAsia" w:hAnsiTheme="minorHAnsi" w:cstheme="minorBidi"/>
            <w:noProof/>
            <w:szCs w:val="22"/>
          </w:rPr>
          <w:tab/>
        </w:r>
        <w:r w:rsidR="00C416A0" w:rsidRPr="004C5C3D">
          <w:rPr>
            <w:rStyle w:val="Hyperlink"/>
            <w:noProof/>
          </w:rPr>
          <w:t>WHERE CAN YOU GO FOR HELP?</w:t>
        </w:r>
        <w:r w:rsidR="00C416A0">
          <w:rPr>
            <w:noProof/>
            <w:webHidden/>
          </w:rPr>
          <w:tab/>
        </w:r>
        <w:r w:rsidR="00C416A0">
          <w:rPr>
            <w:noProof/>
            <w:webHidden/>
          </w:rPr>
          <w:fldChar w:fldCharType="begin"/>
        </w:r>
        <w:r w:rsidR="00C416A0">
          <w:rPr>
            <w:noProof/>
            <w:webHidden/>
          </w:rPr>
          <w:instrText xml:space="preserve"> PAGEREF _Toc459993605 \h </w:instrText>
        </w:r>
        <w:r w:rsidR="00C416A0">
          <w:rPr>
            <w:noProof/>
            <w:webHidden/>
          </w:rPr>
        </w:r>
        <w:r w:rsidR="00C416A0">
          <w:rPr>
            <w:noProof/>
            <w:webHidden/>
          </w:rPr>
          <w:fldChar w:fldCharType="separate"/>
        </w:r>
        <w:r w:rsidR="00C416A0">
          <w:rPr>
            <w:noProof/>
            <w:webHidden/>
          </w:rPr>
          <w:t>13</w:t>
        </w:r>
        <w:r w:rsidR="00C416A0">
          <w:rPr>
            <w:noProof/>
            <w:webHidden/>
          </w:rPr>
          <w:fldChar w:fldCharType="end"/>
        </w:r>
      </w:hyperlink>
    </w:p>
    <w:p w14:paraId="4B2E612C" w14:textId="77777777" w:rsidR="00C416A0" w:rsidRDefault="0014080E" w:rsidP="00C416A0">
      <w:pPr>
        <w:pStyle w:val="TOC1"/>
        <w:rPr>
          <w:rFonts w:asciiTheme="minorHAnsi" w:eastAsiaTheme="minorEastAsia" w:hAnsiTheme="minorHAnsi" w:cstheme="minorBidi"/>
          <w:noProof/>
          <w:szCs w:val="22"/>
        </w:rPr>
      </w:pPr>
      <w:hyperlink w:anchor="_Toc459993606" w:history="1">
        <w:r w:rsidR="00C416A0" w:rsidRPr="004C5C3D">
          <w:rPr>
            <w:rStyle w:val="Hyperlink"/>
            <w:noProof/>
          </w:rPr>
          <w:t>Work Health and Safety Regulators</w:t>
        </w:r>
        <w:r w:rsidR="00C416A0">
          <w:rPr>
            <w:noProof/>
            <w:webHidden/>
          </w:rPr>
          <w:tab/>
        </w:r>
        <w:r w:rsidR="00C416A0">
          <w:rPr>
            <w:noProof/>
            <w:webHidden/>
          </w:rPr>
          <w:fldChar w:fldCharType="begin"/>
        </w:r>
        <w:r w:rsidR="00C416A0">
          <w:rPr>
            <w:noProof/>
            <w:webHidden/>
          </w:rPr>
          <w:instrText xml:space="preserve"> PAGEREF _Toc459993606 \h </w:instrText>
        </w:r>
        <w:r w:rsidR="00C416A0">
          <w:rPr>
            <w:noProof/>
            <w:webHidden/>
          </w:rPr>
        </w:r>
        <w:r w:rsidR="00C416A0">
          <w:rPr>
            <w:noProof/>
            <w:webHidden/>
          </w:rPr>
          <w:fldChar w:fldCharType="separate"/>
        </w:r>
        <w:r w:rsidR="00C416A0">
          <w:rPr>
            <w:noProof/>
            <w:webHidden/>
          </w:rPr>
          <w:t>13</w:t>
        </w:r>
        <w:r w:rsidR="00C416A0">
          <w:rPr>
            <w:noProof/>
            <w:webHidden/>
          </w:rPr>
          <w:fldChar w:fldCharType="end"/>
        </w:r>
      </w:hyperlink>
    </w:p>
    <w:p w14:paraId="4D52C035" w14:textId="77777777" w:rsidR="00C416A0" w:rsidRDefault="0014080E" w:rsidP="00C416A0">
      <w:pPr>
        <w:pStyle w:val="TOC1"/>
        <w:rPr>
          <w:rFonts w:asciiTheme="minorHAnsi" w:eastAsiaTheme="minorEastAsia" w:hAnsiTheme="minorHAnsi" w:cstheme="minorBidi"/>
          <w:noProof/>
          <w:szCs w:val="22"/>
        </w:rPr>
      </w:pPr>
      <w:hyperlink w:anchor="_Toc459993607" w:history="1">
        <w:r w:rsidR="00C416A0" w:rsidRPr="004C5C3D">
          <w:rPr>
            <w:rStyle w:val="Hyperlink"/>
            <w:noProof/>
          </w:rPr>
          <w:t>Fair Work Commission</w:t>
        </w:r>
        <w:r w:rsidR="00C416A0">
          <w:rPr>
            <w:noProof/>
            <w:webHidden/>
          </w:rPr>
          <w:tab/>
        </w:r>
        <w:r w:rsidR="00C416A0">
          <w:rPr>
            <w:noProof/>
            <w:webHidden/>
          </w:rPr>
          <w:fldChar w:fldCharType="begin"/>
        </w:r>
        <w:r w:rsidR="00C416A0">
          <w:rPr>
            <w:noProof/>
            <w:webHidden/>
          </w:rPr>
          <w:instrText xml:space="preserve"> PAGEREF _Toc459993607 \h </w:instrText>
        </w:r>
        <w:r w:rsidR="00C416A0">
          <w:rPr>
            <w:noProof/>
            <w:webHidden/>
          </w:rPr>
        </w:r>
        <w:r w:rsidR="00C416A0">
          <w:rPr>
            <w:noProof/>
            <w:webHidden/>
          </w:rPr>
          <w:fldChar w:fldCharType="separate"/>
        </w:r>
        <w:r w:rsidR="00C416A0">
          <w:rPr>
            <w:noProof/>
            <w:webHidden/>
          </w:rPr>
          <w:t>14</w:t>
        </w:r>
        <w:r w:rsidR="00C416A0">
          <w:rPr>
            <w:noProof/>
            <w:webHidden/>
          </w:rPr>
          <w:fldChar w:fldCharType="end"/>
        </w:r>
      </w:hyperlink>
    </w:p>
    <w:p w14:paraId="7AA48851" w14:textId="77777777" w:rsidR="00C416A0" w:rsidRDefault="0014080E" w:rsidP="00C416A0">
      <w:pPr>
        <w:pStyle w:val="TOC1"/>
        <w:rPr>
          <w:rFonts w:asciiTheme="minorHAnsi" w:eastAsiaTheme="minorEastAsia" w:hAnsiTheme="minorHAnsi" w:cstheme="minorBidi"/>
          <w:noProof/>
          <w:szCs w:val="22"/>
        </w:rPr>
      </w:pPr>
      <w:hyperlink w:anchor="_Toc459993608" w:history="1">
        <w:r w:rsidR="00C416A0" w:rsidRPr="004C5C3D">
          <w:rPr>
            <w:rStyle w:val="Hyperlink"/>
            <w:noProof/>
          </w:rPr>
          <w:t>Human Rights and anti-discrimination agencies</w:t>
        </w:r>
        <w:r w:rsidR="00C416A0">
          <w:rPr>
            <w:noProof/>
            <w:webHidden/>
          </w:rPr>
          <w:tab/>
        </w:r>
        <w:r w:rsidR="00C416A0">
          <w:rPr>
            <w:noProof/>
            <w:webHidden/>
          </w:rPr>
          <w:fldChar w:fldCharType="begin"/>
        </w:r>
        <w:r w:rsidR="00C416A0">
          <w:rPr>
            <w:noProof/>
            <w:webHidden/>
          </w:rPr>
          <w:instrText xml:space="preserve"> PAGEREF _Toc459993608 \h </w:instrText>
        </w:r>
        <w:r w:rsidR="00C416A0">
          <w:rPr>
            <w:noProof/>
            <w:webHidden/>
          </w:rPr>
        </w:r>
        <w:r w:rsidR="00C416A0">
          <w:rPr>
            <w:noProof/>
            <w:webHidden/>
          </w:rPr>
          <w:fldChar w:fldCharType="separate"/>
        </w:r>
        <w:r w:rsidR="00C416A0">
          <w:rPr>
            <w:noProof/>
            <w:webHidden/>
          </w:rPr>
          <w:t>14</w:t>
        </w:r>
        <w:r w:rsidR="00C416A0">
          <w:rPr>
            <w:noProof/>
            <w:webHidden/>
          </w:rPr>
          <w:fldChar w:fldCharType="end"/>
        </w:r>
      </w:hyperlink>
    </w:p>
    <w:p w14:paraId="150E8E2E" w14:textId="77777777" w:rsidR="00C416A0" w:rsidRDefault="0014080E" w:rsidP="00C416A0">
      <w:pPr>
        <w:pStyle w:val="TOC2"/>
        <w:tabs>
          <w:tab w:val="left" w:pos="9072"/>
        </w:tabs>
        <w:rPr>
          <w:rFonts w:asciiTheme="minorHAnsi" w:eastAsiaTheme="minorEastAsia" w:hAnsiTheme="minorHAnsi" w:cstheme="minorBidi"/>
          <w:noProof/>
          <w:szCs w:val="22"/>
        </w:rPr>
      </w:pPr>
      <w:hyperlink w:anchor="_Toc459993609" w:history="1">
        <w:r w:rsidR="00C416A0" w:rsidRPr="004C5C3D">
          <w:rPr>
            <w:rStyle w:val="Hyperlink"/>
            <w:noProof/>
          </w:rPr>
          <w:t>Support services</w:t>
        </w:r>
        <w:r w:rsidR="00C416A0">
          <w:rPr>
            <w:noProof/>
            <w:webHidden/>
          </w:rPr>
          <w:tab/>
        </w:r>
        <w:r w:rsidR="00C416A0">
          <w:rPr>
            <w:noProof/>
            <w:webHidden/>
          </w:rPr>
          <w:fldChar w:fldCharType="begin"/>
        </w:r>
        <w:r w:rsidR="00C416A0">
          <w:rPr>
            <w:noProof/>
            <w:webHidden/>
          </w:rPr>
          <w:instrText xml:space="preserve"> PAGEREF _Toc459993609 \h </w:instrText>
        </w:r>
        <w:r w:rsidR="00C416A0">
          <w:rPr>
            <w:noProof/>
            <w:webHidden/>
          </w:rPr>
        </w:r>
        <w:r w:rsidR="00C416A0">
          <w:rPr>
            <w:noProof/>
            <w:webHidden/>
          </w:rPr>
          <w:fldChar w:fldCharType="separate"/>
        </w:r>
        <w:r w:rsidR="00C416A0">
          <w:rPr>
            <w:noProof/>
            <w:webHidden/>
          </w:rPr>
          <w:t>15</w:t>
        </w:r>
        <w:r w:rsidR="00C416A0">
          <w:rPr>
            <w:noProof/>
            <w:webHidden/>
          </w:rPr>
          <w:fldChar w:fldCharType="end"/>
        </w:r>
      </w:hyperlink>
    </w:p>
    <w:p w14:paraId="5B8AEE72" w14:textId="14C22213" w:rsidR="00CE2643" w:rsidRPr="003B4D19" w:rsidRDefault="00732127" w:rsidP="00E15098">
      <w:r>
        <w:rPr>
          <w:rFonts w:cs="Arial"/>
          <w:sz w:val="36"/>
          <w:szCs w:val="36"/>
        </w:rPr>
        <w:fldChar w:fldCharType="end"/>
      </w:r>
      <w:r w:rsidR="00CE2643" w:rsidRPr="003B4D19">
        <w:br w:type="page"/>
      </w:r>
    </w:p>
    <w:p w14:paraId="7BEA6387" w14:textId="06D89BD0" w:rsidR="00CE2643" w:rsidRPr="00AE1D52" w:rsidRDefault="00CE2643" w:rsidP="00A8136D">
      <w:pPr>
        <w:pStyle w:val="WhiteHeading"/>
      </w:pPr>
      <w:bookmarkStart w:id="3" w:name="_Toc369154751"/>
      <w:bookmarkStart w:id="4" w:name="_Toc372534132"/>
      <w:bookmarkStart w:id="5" w:name="_Toc451245914"/>
      <w:bookmarkStart w:id="6" w:name="_Toc459993584"/>
      <w:r w:rsidRPr="00AE1D52">
        <w:lastRenderedPageBreak/>
        <w:t>INTRODUCTION</w:t>
      </w:r>
      <w:bookmarkEnd w:id="3"/>
      <w:bookmarkEnd w:id="4"/>
      <w:bookmarkEnd w:id="5"/>
      <w:bookmarkEnd w:id="6"/>
      <w:r w:rsidRPr="00732127" w:rsidDel="00CE2643">
        <w:t xml:space="preserve"> </w:t>
      </w:r>
    </w:p>
    <w:p w14:paraId="69F92342" w14:textId="6D3B6AAA" w:rsidR="008B475E" w:rsidRDefault="008B475E" w:rsidP="00EA7897">
      <w:r w:rsidRPr="009F37E4">
        <w:t>Workplace bullying is</w:t>
      </w:r>
      <w:r w:rsidRPr="001C18BB">
        <w:t xml:space="preserve"> a </w:t>
      </w:r>
      <w:r w:rsidR="00954130">
        <w:t xml:space="preserve">risk to </w:t>
      </w:r>
      <w:r>
        <w:t>health and safety</w:t>
      </w:r>
      <w:r w:rsidRPr="001C18BB">
        <w:t xml:space="preserve"> because it may affect the mental </w:t>
      </w:r>
      <w:r>
        <w:t>and physical health of workers.</w:t>
      </w:r>
      <w:r w:rsidR="00612C5A">
        <w:t xml:space="preserve"> </w:t>
      </w:r>
      <w:r w:rsidR="00C83B36">
        <w:rPr>
          <w:lang w:val="en"/>
        </w:rPr>
        <w:t xml:space="preserve">Failure to take steps to manage the risk of workplace bullying </w:t>
      </w:r>
      <w:r w:rsidR="00612C5A" w:rsidRPr="00D93678">
        <w:rPr>
          <w:lang w:val="en"/>
        </w:rPr>
        <w:t>can re</w:t>
      </w:r>
      <w:r w:rsidR="00612C5A">
        <w:rPr>
          <w:lang w:val="en"/>
        </w:rPr>
        <w:t>sult in</w:t>
      </w:r>
      <w:r w:rsidR="00612C5A" w:rsidRPr="00D93678">
        <w:rPr>
          <w:lang w:val="en"/>
        </w:rPr>
        <w:t xml:space="preserve"> a breach of Work Health and Safety (WHS) laws</w:t>
      </w:r>
      <w:r w:rsidR="00612C5A">
        <w:rPr>
          <w:lang w:val="en"/>
        </w:rPr>
        <w:t>.</w:t>
      </w:r>
    </w:p>
    <w:p w14:paraId="15CA8680" w14:textId="227FC4E0" w:rsidR="008B475E" w:rsidRDefault="00954130" w:rsidP="00EA7897">
      <w:r w:rsidRPr="00732127">
        <w:t xml:space="preserve">Everyone at the workplace has a work health and safety duty and can help to </w:t>
      </w:r>
      <w:r w:rsidR="00E21A2C">
        <w:t xml:space="preserve">prevent </w:t>
      </w:r>
      <w:r w:rsidRPr="00732127">
        <w:t>workplace bullying.</w:t>
      </w:r>
      <w:r w:rsidR="00844991" w:rsidRPr="00732127">
        <w:t xml:space="preserve"> </w:t>
      </w:r>
      <w:r w:rsidR="008B475E">
        <w:t>Under W</w:t>
      </w:r>
      <w:r w:rsidR="001251A4">
        <w:t xml:space="preserve">HS </w:t>
      </w:r>
      <w:r w:rsidR="008B475E">
        <w:t>laws</w:t>
      </w:r>
      <w:r w:rsidR="00E21A2C">
        <w:t>, while at work,</w:t>
      </w:r>
      <w:r w:rsidR="00880848">
        <w:t xml:space="preserve"> </w:t>
      </w:r>
      <w:r w:rsidR="008B475E">
        <w:t xml:space="preserve">workers must take reasonable care that their behaviour does not adversely affect the health and safety of other </w:t>
      </w:r>
      <w:r w:rsidR="00E21A2C">
        <w:t>persons</w:t>
      </w:r>
      <w:r w:rsidR="008B475E">
        <w:t xml:space="preserve">. </w:t>
      </w:r>
      <w:r w:rsidR="00E21A2C">
        <w:t>W</w:t>
      </w:r>
      <w:r w:rsidR="008B475E">
        <w:t xml:space="preserve">orkers must also </w:t>
      </w:r>
      <w:r>
        <w:t xml:space="preserve">comply, so far as is reasonably practicable, with any reasonable instruction given by the person conducting the business or undertaking </w:t>
      </w:r>
      <w:r w:rsidR="00E21A2C">
        <w:t xml:space="preserve">(PCBU) </w:t>
      </w:r>
      <w:r>
        <w:t xml:space="preserve">and </w:t>
      </w:r>
      <w:r w:rsidR="008B475E">
        <w:t>co-operate with reasonable policies and procedures</w:t>
      </w:r>
      <w:r w:rsidR="00E21A2C">
        <w:t xml:space="preserve"> of the PCBU</w:t>
      </w:r>
      <w:r w:rsidR="005F685F" w:rsidRPr="005F685F">
        <w:t xml:space="preserve"> </w:t>
      </w:r>
      <w:r w:rsidR="005F685F">
        <w:t xml:space="preserve">that </w:t>
      </w:r>
      <w:r w:rsidR="00787724">
        <w:t xml:space="preserve">the worker has </w:t>
      </w:r>
      <w:r w:rsidR="005F685F">
        <w:t xml:space="preserve">been notified </w:t>
      </w:r>
      <w:r w:rsidR="00787724">
        <w:t>of</w:t>
      </w:r>
      <w:r>
        <w:t>,</w:t>
      </w:r>
      <w:r w:rsidR="008B475E">
        <w:t xml:space="preserve"> such as a workplace bullying policy</w:t>
      </w:r>
      <w:r w:rsidR="00FC71C5">
        <w:t>.</w:t>
      </w:r>
    </w:p>
    <w:p w14:paraId="1596A914" w14:textId="4F2FC4B5" w:rsidR="00390C35" w:rsidRPr="00390C35" w:rsidRDefault="00FC71C5" w:rsidP="00EA7897">
      <w:r>
        <w:t xml:space="preserve">This guide </w:t>
      </w:r>
      <w:r w:rsidR="00C83B36">
        <w:t xml:space="preserve">is intended to </w:t>
      </w:r>
      <w:r w:rsidR="00954130">
        <w:t xml:space="preserve">help </w:t>
      </w:r>
      <w:r>
        <w:t>workers</w:t>
      </w:r>
      <w:r w:rsidR="003A1AFB">
        <w:t xml:space="preserve"> determine if workplace bullying </w:t>
      </w:r>
      <w:r w:rsidR="00E74118">
        <w:t xml:space="preserve">is occurring </w:t>
      </w:r>
      <w:r w:rsidR="003A1AFB">
        <w:t>and how t</w:t>
      </w:r>
      <w:r w:rsidR="00E21A2C">
        <w:t xml:space="preserve">o </w:t>
      </w:r>
      <w:r w:rsidR="00F62EEE">
        <w:t xml:space="preserve">prevent and </w:t>
      </w:r>
      <w:r w:rsidR="00E21A2C">
        <w:t>deal with</w:t>
      </w:r>
      <w:r w:rsidR="00F62EEE">
        <w:t xml:space="preserve"> it</w:t>
      </w:r>
      <w:r w:rsidR="003A1AFB">
        <w:t xml:space="preserve">. </w:t>
      </w:r>
      <w:r w:rsidR="00954130">
        <w:t xml:space="preserve">It provides information for </w:t>
      </w:r>
      <w:r w:rsidR="003A1AFB">
        <w:t>workers</w:t>
      </w:r>
      <w:r>
        <w:t xml:space="preserve"> who </w:t>
      </w:r>
      <w:r w:rsidR="003A1AFB">
        <w:t>may be experiencing</w:t>
      </w:r>
      <w:r>
        <w:t xml:space="preserve"> </w:t>
      </w:r>
      <w:r w:rsidR="00607235">
        <w:t xml:space="preserve">or witnessing </w:t>
      </w:r>
      <w:r>
        <w:t>workplace bullying and</w:t>
      </w:r>
      <w:r w:rsidR="003A1AFB">
        <w:t xml:space="preserve"> </w:t>
      </w:r>
      <w:r w:rsidR="00C83B36">
        <w:t xml:space="preserve">for </w:t>
      </w:r>
      <w:r w:rsidR="00954130">
        <w:t xml:space="preserve">those </w:t>
      </w:r>
      <w:r>
        <w:t>who have had a bu</w:t>
      </w:r>
      <w:r w:rsidR="003A1AFB">
        <w:t>llying report made against them.</w:t>
      </w:r>
    </w:p>
    <w:p w14:paraId="4FE1302B" w14:textId="1FA7BEDD" w:rsidR="00970E39" w:rsidRPr="0032485A" w:rsidRDefault="00970E39" w:rsidP="00EA7897">
      <w:pPr>
        <w:rPr>
          <w:lang w:val="en"/>
        </w:rPr>
      </w:pPr>
      <w:r w:rsidRPr="0032485A">
        <w:rPr>
          <w:lang w:val="en"/>
        </w:rPr>
        <w:t xml:space="preserve">This is the </w:t>
      </w:r>
      <w:r w:rsidR="00B40842">
        <w:rPr>
          <w:lang w:val="en"/>
        </w:rPr>
        <w:t xml:space="preserve">second </w:t>
      </w:r>
      <w:r w:rsidRPr="0032485A">
        <w:rPr>
          <w:lang w:val="en"/>
        </w:rPr>
        <w:t>version of this guide. It will</w:t>
      </w:r>
      <w:r w:rsidR="00B40842">
        <w:rPr>
          <w:lang w:val="en"/>
        </w:rPr>
        <w:t xml:space="preserve"> continue to</w:t>
      </w:r>
      <w:r w:rsidRPr="0032485A">
        <w:rPr>
          <w:lang w:val="en"/>
        </w:rPr>
        <w:t xml:space="preserve"> be revised </w:t>
      </w:r>
      <w:r w:rsidR="00F62EEE">
        <w:rPr>
          <w:lang w:val="en"/>
        </w:rPr>
        <w:t xml:space="preserve">as </w:t>
      </w:r>
      <w:r w:rsidR="00765111">
        <w:rPr>
          <w:lang w:val="en"/>
        </w:rPr>
        <w:t xml:space="preserve">strategies for preventing and dealing with </w:t>
      </w:r>
      <w:r w:rsidRPr="0032485A">
        <w:rPr>
          <w:lang w:val="en"/>
        </w:rPr>
        <w:t xml:space="preserve">workplace bullying </w:t>
      </w:r>
      <w:proofErr w:type="gramStart"/>
      <w:r w:rsidRPr="0032485A">
        <w:rPr>
          <w:lang w:val="en"/>
        </w:rPr>
        <w:t>evolve</w:t>
      </w:r>
      <w:proofErr w:type="gramEnd"/>
      <w:r w:rsidRPr="0032485A">
        <w:rPr>
          <w:lang w:val="en"/>
        </w:rPr>
        <w:t>.</w:t>
      </w:r>
    </w:p>
    <w:p w14:paraId="0D01BB8A" w14:textId="4223F645" w:rsidR="00523335" w:rsidRPr="00D10C6F" w:rsidRDefault="00523335" w:rsidP="006B30A1">
      <w:pPr>
        <w:pStyle w:val="1stHeading"/>
        <w:ind w:left="426"/>
      </w:pPr>
      <w:bookmarkStart w:id="7" w:name="_Toc369004810"/>
      <w:bookmarkStart w:id="8" w:name="_Toc369154752"/>
      <w:bookmarkStart w:id="9" w:name="_Toc372534133"/>
      <w:bookmarkStart w:id="10" w:name="_Toc451245915"/>
      <w:bookmarkStart w:id="11" w:name="_Toc459993585"/>
      <w:r w:rsidRPr="00D10C6F">
        <w:t xml:space="preserve">What is </w:t>
      </w:r>
      <w:r w:rsidR="004511A9" w:rsidRPr="00D10C6F">
        <w:t>w</w:t>
      </w:r>
      <w:r w:rsidR="00CA78EE" w:rsidRPr="00D10C6F">
        <w:t xml:space="preserve">orkplace </w:t>
      </w:r>
      <w:r w:rsidR="004511A9" w:rsidRPr="00D10C6F">
        <w:t>b</w:t>
      </w:r>
      <w:r w:rsidRPr="00D10C6F">
        <w:t>ullying?</w:t>
      </w:r>
      <w:bookmarkEnd w:id="7"/>
      <w:bookmarkEnd w:id="8"/>
      <w:bookmarkEnd w:id="9"/>
      <w:bookmarkEnd w:id="10"/>
      <w:bookmarkEnd w:id="11"/>
    </w:p>
    <w:p w14:paraId="0C88DAD4" w14:textId="20A03D83" w:rsidR="00717E5A" w:rsidRDefault="00717E5A" w:rsidP="00E15098">
      <w:r w:rsidRPr="00717E5A">
        <w:t xml:space="preserve">Workplace bullying can adversely affect the psychological and physical health of a person. Workplace bullying is a psychological hazard that has the potential to harm a person, and it also creates a psychological risk as there is a possibility that a person may be harmed if exposed to it. If effective control measures are put in place to address and resolve workplace issues early, a workplace can minimise the risk of workplace bullying and prevent it from becoming acceptable behaviour in the workplace. </w:t>
      </w:r>
    </w:p>
    <w:p w14:paraId="16844F6A" w14:textId="793FB414" w:rsidR="00B40842" w:rsidRPr="00A86D0E" w:rsidRDefault="00523335" w:rsidP="00E15098">
      <w:r w:rsidRPr="00BA6DF7">
        <w:rPr>
          <w:rStyle w:val="BoldChar"/>
        </w:rPr>
        <w:t>Workplace bullying</w:t>
      </w:r>
      <w:r w:rsidRPr="001C18BB">
        <w:t xml:space="preserve"> is </w:t>
      </w:r>
      <w:r w:rsidRPr="0097178D">
        <w:rPr>
          <w:i/>
        </w:rPr>
        <w:t>repeated</w:t>
      </w:r>
      <w:r w:rsidR="0097178D" w:rsidRPr="0097178D">
        <w:rPr>
          <w:i/>
        </w:rPr>
        <w:t xml:space="preserve"> </w:t>
      </w:r>
      <w:r w:rsidR="0097178D" w:rsidRPr="00D64B3C">
        <w:t>and</w:t>
      </w:r>
      <w:r w:rsidRPr="0097178D">
        <w:rPr>
          <w:i/>
        </w:rPr>
        <w:t xml:space="preserve"> unreasonable behaviour</w:t>
      </w:r>
      <w:r w:rsidRPr="001C18BB">
        <w:t xml:space="preserve"> directed towards a worker or a group of workers </w:t>
      </w:r>
      <w:r w:rsidRPr="00FE3B37">
        <w:t>that</w:t>
      </w:r>
      <w:r w:rsidRPr="0097178D">
        <w:rPr>
          <w:i/>
        </w:rPr>
        <w:t xml:space="preserve"> creates a risk to health and safety.</w:t>
      </w:r>
      <w:r w:rsidR="002A275F">
        <w:t xml:space="preserve"> </w:t>
      </w:r>
    </w:p>
    <w:p w14:paraId="6CE74469" w14:textId="77777777" w:rsidR="00487BE5" w:rsidRPr="003B4D19" w:rsidRDefault="00487BE5" w:rsidP="003B4D19">
      <w:r w:rsidRPr="00BA6DF7">
        <w:rPr>
          <w:rStyle w:val="BoldChar"/>
        </w:rPr>
        <w:t>Repeated behaviour</w:t>
      </w:r>
      <w:r w:rsidRPr="003B4D19">
        <w:t xml:space="preserve"> refers to the persistent nature of the behaviour and can involve a range of behaviours over time. </w:t>
      </w:r>
    </w:p>
    <w:p w14:paraId="7F38651B" w14:textId="77777777" w:rsidR="00487BE5" w:rsidRPr="003B4D19" w:rsidRDefault="00487BE5" w:rsidP="003B4D19">
      <w:r w:rsidRPr="00BA6DF7">
        <w:rPr>
          <w:rStyle w:val="BoldChar"/>
        </w:rPr>
        <w:t>Unreasonable behaviour</w:t>
      </w:r>
      <w:r w:rsidRPr="003B4D19">
        <w:t xml:space="preserve"> means behaviour that a reasonable person, having considered the circumstances, would see as unreasonable, including behaviour that is victimising, humiliating, intimidating or threatening. </w:t>
      </w:r>
    </w:p>
    <w:p w14:paraId="318BAB7B" w14:textId="227C724C" w:rsidR="00FF2FD8" w:rsidRPr="003B4D19" w:rsidRDefault="00D64B3C" w:rsidP="003B4D19">
      <w:r>
        <w:rPr>
          <w:rFonts w:cs="Arial"/>
          <w:szCs w:val="22"/>
        </w:rPr>
        <w:t xml:space="preserve">Not all behaviour that makes a person feel upset or undervalued at work is workplace bullying. </w:t>
      </w:r>
      <w:r w:rsidR="00FF2FD8" w:rsidRPr="003B4D19">
        <w:t>Examples of behaviour</w:t>
      </w:r>
      <w:r w:rsidR="00765111" w:rsidRPr="003B4D19">
        <w:t>s</w:t>
      </w:r>
      <w:r w:rsidR="00FF2FD8" w:rsidRPr="003B4D19">
        <w:t xml:space="preserve">, whether intentional or unintentional, </w:t>
      </w:r>
      <w:r w:rsidR="00765111" w:rsidRPr="003B4D19">
        <w:t xml:space="preserve">that </w:t>
      </w:r>
      <w:r w:rsidR="00FF2FD8" w:rsidRPr="003B4D19">
        <w:t xml:space="preserve">may be workplace bullying if they are </w:t>
      </w:r>
      <w:r w:rsidR="00FF2FD8" w:rsidRPr="00BA6DF7">
        <w:rPr>
          <w:rStyle w:val="bolditalicChar"/>
        </w:rPr>
        <w:t>repeated, unreasonable</w:t>
      </w:r>
      <w:r w:rsidR="00FF2FD8" w:rsidRPr="003B4D19">
        <w:t xml:space="preserve"> </w:t>
      </w:r>
      <w:r w:rsidR="00FF2FD8" w:rsidRPr="00BA6DF7">
        <w:rPr>
          <w:rStyle w:val="bolditalicChar"/>
        </w:rPr>
        <w:t>and create a risk to health and safety</w:t>
      </w:r>
      <w:r w:rsidR="00FF2FD8" w:rsidRPr="00E15098">
        <w:t xml:space="preserve"> </w:t>
      </w:r>
      <w:r w:rsidR="00FF2FD8" w:rsidRPr="003B4D19">
        <w:t>include</w:t>
      </w:r>
      <w:r w:rsidR="00B0026C" w:rsidRPr="003B4D19">
        <w:t>,</w:t>
      </w:r>
      <w:r w:rsidR="00FF2FD8" w:rsidRPr="003B4D19">
        <w:t xml:space="preserve"> but are not limited to:</w:t>
      </w:r>
    </w:p>
    <w:p w14:paraId="563E4C19" w14:textId="77777777" w:rsidR="00523335" w:rsidRPr="00027083" w:rsidRDefault="00523335" w:rsidP="00E15098">
      <w:pPr>
        <w:pStyle w:val="ListParagraph"/>
      </w:pPr>
      <w:r w:rsidRPr="00027083">
        <w:t>abusive, insulting or offensive language or comments</w:t>
      </w:r>
    </w:p>
    <w:p w14:paraId="7B12587F" w14:textId="77777777" w:rsidR="00206EED" w:rsidRPr="00206EED" w:rsidRDefault="00206EED" w:rsidP="00E15098">
      <w:pPr>
        <w:pStyle w:val="ListParagraph"/>
      </w:pPr>
      <w:r w:rsidRPr="00206EED">
        <w:t>aggressive and intimidating conduct</w:t>
      </w:r>
    </w:p>
    <w:p w14:paraId="09D9F09C" w14:textId="77777777" w:rsidR="00206EED" w:rsidRPr="00206EED" w:rsidRDefault="00206EED" w:rsidP="00E15098">
      <w:pPr>
        <w:pStyle w:val="ListParagraph"/>
      </w:pPr>
      <w:r w:rsidRPr="00206EED">
        <w:t>belittling or humiliating comments</w:t>
      </w:r>
    </w:p>
    <w:p w14:paraId="08F03684" w14:textId="1CEE4D1C" w:rsidR="00206EED" w:rsidRPr="00206EED" w:rsidRDefault="001240EB" w:rsidP="00E15098">
      <w:pPr>
        <w:pStyle w:val="ListParagraph"/>
      </w:pPr>
      <w:r w:rsidRPr="00206EED">
        <w:lastRenderedPageBreak/>
        <w:t>victimisation</w:t>
      </w:r>
    </w:p>
    <w:p w14:paraId="02680F05" w14:textId="77777777" w:rsidR="00206EED" w:rsidRPr="00206EED" w:rsidRDefault="00206EED" w:rsidP="00E15098">
      <w:pPr>
        <w:pStyle w:val="ListParagraph"/>
      </w:pPr>
      <w:r w:rsidRPr="00206EED">
        <w:t>practical jokes or initiation</w:t>
      </w:r>
    </w:p>
    <w:p w14:paraId="2EFA40B0" w14:textId="77777777" w:rsidR="00523335" w:rsidRPr="00027083" w:rsidRDefault="00523335" w:rsidP="00E15098">
      <w:pPr>
        <w:pStyle w:val="ListParagraph"/>
      </w:pPr>
      <w:r w:rsidRPr="00027083">
        <w:t>unjustified criticism or complaints</w:t>
      </w:r>
    </w:p>
    <w:p w14:paraId="51905F1A" w14:textId="3BFA3555" w:rsidR="00523335" w:rsidRPr="00027083" w:rsidRDefault="00523335" w:rsidP="00E15098">
      <w:pPr>
        <w:pStyle w:val="ListParagraph"/>
      </w:pPr>
      <w:r w:rsidRPr="00027083">
        <w:t>deliberately excluding someone from work</w:t>
      </w:r>
      <w:r w:rsidR="00206EED">
        <w:t>-related</w:t>
      </w:r>
      <w:r w:rsidRPr="00027083">
        <w:t xml:space="preserve"> activities </w:t>
      </w:r>
    </w:p>
    <w:p w14:paraId="2A9D4702" w14:textId="77777777" w:rsidR="00523335" w:rsidRPr="00027083" w:rsidRDefault="00523335" w:rsidP="00E15098">
      <w:pPr>
        <w:pStyle w:val="ListParagraph"/>
      </w:pPr>
      <w:r w:rsidRPr="00027083">
        <w:t>withholding information that is vital for effective work performance</w:t>
      </w:r>
    </w:p>
    <w:p w14:paraId="6EB9D40B" w14:textId="77777777" w:rsidR="00523335" w:rsidRPr="00027083" w:rsidRDefault="00523335" w:rsidP="00E15098">
      <w:pPr>
        <w:pStyle w:val="ListParagraph"/>
      </w:pPr>
      <w:r w:rsidRPr="00027083">
        <w:t>setting unreasonable timelines or constantly changing deadlines</w:t>
      </w:r>
    </w:p>
    <w:p w14:paraId="6A088C4D" w14:textId="77777777" w:rsidR="00523335" w:rsidRPr="00027083" w:rsidRDefault="00523335" w:rsidP="00E15098">
      <w:pPr>
        <w:pStyle w:val="ListParagraph"/>
      </w:pPr>
      <w:r w:rsidRPr="00027083">
        <w:t>setting tasks that are unreasonably below or beyond a person’s skill level</w:t>
      </w:r>
    </w:p>
    <w:p w14:paraId="64FB4BCC" w14:textId="77777777" w:rsidR="00523335" w:rsidRPr="00027083" w:rsidRDefault="00523335" w:rsidP="00E15098">
      <w:pPr>
        <w:pStyle w:val="ListParagraph"/>
      </w:pPr>
      <w:r w:rsidRPr="00027083">
        <w:t xml:space="preserve">denying access to information, supervision, consultation or resources </w:t>
      </w:r>
      <w:r w:rsidR="007106DF">
        <w:t xml:space="preserve">to the </w:t>
      </w:r>
      <w:r w:rsidRPr="00027083">
        <w:t xml:space="preserve">detriment </w:t>
      </w:r>
      <w:r w:rsidR="007106DF">
        <w:t>of</w:t>
      </w:r>
      <w:r w:rsidR="007106DF" w:rsidRPr="00027083">
        <w:t xml:space="preserve"> </w:t>
      </w:r>
      <w:r w:rsidRPr="00027083">
        <w:t>the worker</w:t>
      </w:r>
    </w:p>
    <w:p w14:paraId="1797CB8C" w14:textId="0C3BCB13" w:rsidR="00523335" w:rsidRPr="00027083" w:rsidRDefault="00523335" w:rsidP="00E15098">
      <w:pPr>
        <w:pStyle w:val="ListParagraph"/>
      </w:pPr>
      <w:r w:rsidRPr="00027083">
        <w:t>spreading misinformation or malicious rumours</w:t>
      </w:r>
      <w:r w:rsidR="00C959D1">
        <w:t xml:space="preserve">, </w:t>
      </w:r>
      <w:r w:rsidR="00765111">
        <w:t>and</w:t>
      </w:r>
    </w:p>
    <w:p w14:paraId="356865B2" w14:textId="77777777" w:rsidR="00523335" w:rsidRPr="00027083" w:rsidRDefault="00523335" w:rsidP="00E15098">
      <w:pPr>
        <w:pStyle w:val="ListParagraph"/>
      </w:pPr>
      <w:proofErr w:type="gramStart"/>
      <w:r w:rsidRPr="00027083">
        <w:t>changing</w:t>
      </w:r>
      <w:proofErr w:type="gramEnd"/>
      <w:r w:rsidRPr="00027083">
        <w:t xml:space="preserve"> work arrangements, such as rosters and leave, to</w:t>
      </w:r>
      <w:r w:rsidR="00044EB8">
        <w:t xml:space="preserve"> deliberately</w:t>
      </w:r>
      <w:r w:rsidRPr="00027083">
        <w:t xml:space="preserve"> inconvenience a particular worker or workers</w:t>
      </w:r>
      <w:r w:rsidR="0064102E">
        <w:t>.</w:t>
      </w:r>
    </w:p>
    <w:p w14:paraId="2EA6B28D" w14:textId="08DCE4D6" w:rsidR="00FD167D" w:rsidRPr="00FD167D" w:rsidRDefault="00FD167D" w:rsidP="003B4D19">
      <w:r w:rsidRPr="00FD167D">
        <w:t>If the behaviour involves violence, for example physical assault or the threat of physical assault, it should be reported to the police.</w:t>
      </w:r>
    </w:p>
    <w:p w14:paraId="4C1C9999" w14:textId="0B8A9462" w:rsidR="00D64B3C" w:rsidRPr="00EA7897" w:rsidRDefault="00D64B3C" w:rsidP="006B30A1">
      <w:pPr>
        <w:pStyle w:val="1stHeading"/>
        <w:ind w:left="426"/>
      </w:pPr>
      <w:bookmarkStart w:id="12" w:name="_Toc369154753"/>
      <w:bookmarkStart w:id="13" w:name="_Toc372534134"/>
      <w:bookmarkStart w:id="14" w:name="_Toc451245916"/>
      <w:bookmarkStart w:id="15" w:name="_Toc459993586"/>
      <w:r w:rsidRPr="00EA7897">
        <w:t>What is not workplace bullying?</w:t>
      </w:r>
      <w:bookmarkEnd w:id="12"/>
      <w:bookmarkEnd w:id="13"/>
      <w:bookmarkEnd w:id="14"/>
      <w:bookmarkEnd w:id="15"/>
    </w:p>
    <w:p w14:paraId="329DEF04" w14:textId="77777777" w:rsidR="00787724" w:rsidRDefault="00787724" w:rsidP="003B4D19">
      <w:r w:rsidRPr="00D64B3C">
        <w:t xml:space="preserve">A single incident of </w:t>
      </w:r>
      <w:r w:rsidRPr="003B4D19">
        <w:t>unreasonable</w:t>
      </w:r>
      <w:r w:rsidRPr="00D64B3C">
        <w:t xml:space="preserve"> behaviour is not workplace bullying however</w:t>
      </w:r>
      <w:r>
        <w:t>,</w:t>
      </w:r>
      <w:r w:rsidRPr="00D64B3C">
        <w:t xml:space="preserve"> it may </w:t>
      </w:r>
      <w:r>
        <w:t>be repeated or</w:t>
      </w:r>
      <w:r w:rsidRPr="00D64B3C">
        <w:t xml:space="preserve"> escalate and</w:t>
      </w:r>
      <w:r>
        <w:t xml:space="preserve"> so</w:t>
      </w:r>
      <w:r w:rsidRPr="00D64B3C">
        <w:t xml:space="preserve"> should not be ignored. </w:t>
      </w:r>
    </w:p>
    <w:p w14:paraId="003D67C7" w14:textId="77777777" w:rsidR="00D64B3C" w:rsidRPr="00D36DFC" w:rsidRDefault="00D64B3C" w:rsidP="00C76D7F">
      <w:pPr>
        <w:pStyle w:val="2ndHeading"/>
        <w:rPr>
          <w:rFonts w:hint="eastAsia"/>
        </w:rPr>
      </w:pPr>
      <w:bookmarkStart w:id="16" w:name="_Toc459993587"/>
      <w:r w:rsidRPr="00D36DFC">
        <w:t>Reasonable management action taken in a reasonable way</w:t>
      </w:r>
      <w:bookmarkEnd w:id="16"/>
    </w:p>
    <w:p w14:paraId="267EF40B" w14:textId="42E72735" w:rsidR="00C959D1" w:rsidRPr="00016D43" w:rsidRDefault="00D64B3C" w:rsidP="00654959">
      <w:pPr>
        <w:autoSpaceDE w:val="0"/>
        <w:autoSpaceDN w:val="0"/>
        <w:adjustRightInd w:val="0"/>
        <w:rPr>
          <w:rFonts w:cs="Arial"/>
          <w:szCs w:val="22"/>
        </w:rPr>
      </w:pPr>
      <w:r w:rsidRPr="001A4BA8">
        <w:rPr>
          <w:rFonts w:cs="Arial"/>
          <w:szCs w:val="22"/>
        </w:rPr>
        <w:t xml:space="preserve">It is reasonable for managers and supervisors to allocate work and give feedback on a worker’s performance. </w:t>
      </w:r>
      <w:r w:rsidRPr="00654959">
        <w:rPr>
          <w:rFonts w:cs="Arial"/>
          <w:szCs w:val="22"/>
        </w:rPr>
        <w:t>These actions are not considered to be workplace bullying if</w:t>
      </w:r>
      <w:r w:rsidR="00D4631D" w:rsidRPr="00654959">
        <w:rPr>
          <w:rFonts w:cs="Arial"/>
          <w:szCs w:val="22"/>
        </w:rPr>
        <w:t xml:space="preserve"> </w:t>
      </w:r>
      <w:r w:rsidRPr="00654959">
        <w:rPr>
          <w:rFonts w:cs="Arial"/>
          <w:szCs w:val="22"/>
        </w:rPr>
        <w:t xml:space="preserve">they are carried out in a </w:t>
      </w:r>
      <w:r w:rsidR="00C83B36">
        <w:rPr>
          <w:rFonts w:cs="Arial"/>
          <w:szCs w:val="22"/>
        </w:rPr>
        <w:t xml:space="preserve">lawful and </w:t>
      </w:r>
      <w:r w:rsidRPr="00654959">
        <w:rPr>
          <w:rFonts w:cs="Arial"/>
          <w:szCs w:val="22"/>
        </w:rPr>
        <w:t xml:space="preserve">reasonable </w:t>
      </w:r>
      <w:r w:rsidR="00C83B36">
        <w:rPr>
          <w:rFonts w:cs="Arial"/>
          <w:szCs w:val="22"/>
        </w:rPr>
        <w:t>way</w:t>
      </w:r>
      <w:r w:rsidRPr="00654959">
        <w:rPr>
          <w:rFonts w:cs="Arial"/>
          <w:szCs w:val="22"/>
        </w:rPr>
        <w:t>, taking the particular circumstances into account</w:t>
      </w:r>
      <w:r w:rsidR="008A70B0" w:rsidRPr="00654959">
        <w:rPr>
          <w:rFonts w:cs="Arial"/>
          <w:szCs w:val="22"/>
        </w:rPr>
        <w:t>.</w:t>
      </w:r>
      <w:r w:rsidR="00297F9F">
        <w:rPr>
          <w:rFonts w:cs="Arial"/>
          <w:szCs w:val="22"/>
        </w:rPr>
        <w:t xml:space="preserve"> </w:t>
      </w:r>
      <w:r w:rsidR="00C959D1" w:rsidRPr="00D22ABC">
        <w:rPr>
          <w:rFonts w:cs="Arial"/>
          <w:szCs w:val="22"/>
        </w:rPr>
        <w:t>A manager exercising their legitimate authority at work may result in some discomfort for a worker. The question of whether management action is</w:t>
      </w:r>
      <w:r w:rsidR="00787724">
        <w:rPr>
          <w:rFonts w:cs="Arial"/>
          <w:szCs w:val="22"/>
        </w:rPr>
        <w:t xml:space="preserve"> conducted in a</w:t>
      </w:r>
      <w:r w:rsidR="00C959D1" w:rsidRPr="00D22ABC">
        <w:rPr>
          <w:rFonts w:cs="Arial"/>
          <w:szCs w:val="22"/>
        </w:rPr>
        <w:t xml:space="preserve"> reasonable</w:t>
      </w:r>
      <w:r w:rsidR="00787724">
        <w:rPr>
          <w:rFonts w:cs="Arial"/>
          <w:szCs w:val="22"/>
        </w:rPr>
        <w:t xml:space="preserve"> way</w:t>
      </w:r>
      <w:r w:rsidR="00C959D1" w:rsidRPr="00D22ABC">
        <w:rPr>
          <w:rFonts w:cs="Arial"/>
          <w:szCs w:val="22"/>
        </w:rPr>
        <w:t xml:space="preserve"> is determined by</w:t>
      </w:r>
      <w:r w:rsidR="001D7C90" w:rsidRPr="00754166">
        <w:rPr>
          <w:rFonts w:cs="Arial"/>
          <w:szCs w:val="22"/>
        </w:rPr>
        <w:t xml:space="preserve"> considering</w:t>
      </w:r>
      <w:r w:rsidR="00C959D1" w:rsidRPr="009839C5">
        <w:rPr>
          <w:rFonts w:cs="Arial"/>
          <w:szCs w:val="22"/>
        </w:rPr>
        <w:t xml:space="preserve"> the actual management action rather than a worker</w:t>
      </w:r>
      <w:r w:rsidR="00C959D1" w:rsidRPr="00100EEF">
        <w:rPr>
          <w:rFonts w:cs="Arial"/>
          <w:szCs w:val="22"/>
        </w:rPr>
        <w:t xml:space="preserve">’s perception of it, and where management action involves a significant </w:t>
      </w:r>
      <w:r w:rsidR="00C959D1" w:rsidRPr="00B04AC2">
        <w:rPr>
          <w:rFonts w:cs="Arial"/>
          <w:szCs w:val="22"/>
        </w:rPr>
        <w:t xml:space="preserve">departure from established policies or procedures, whether </w:t>
      </w:r>
      <w:r w:rsidR="00206EED">
        <w:rPr>
          <w:rFonts w:cs="Arial"/>
          <w:szCs w:val="22"/>
        </w:rPr>
        <w:t>the</w:t>
      </w:r>
      <w:r w:rsidR="00C959D1" w:rsidRPr="00B04AC2">
        <w:rPr>
          <w:rFonts w:cs="Arial"/>
          <w:szCs w:val="22"/>
        </w:rPr>
        <w:t xml:space="preserve"> departure </w:t>
      </w:r>
      <w:r w:rsidR="00206EED">
        <w:rPr>
          <w:rFonts w:cs="Arial"/>
          <w:szCs w:val="22"/>
        </w:rPr>
        <w:t>wa</w:t>
      </w:r>
      <w:r w:rsidR="00C959D1" w:rsidRPr="00B04AC2">
        <w:rPr>
          <w:rFonts w:cs="Arial"/>
          <w:szCs w:val="22"/>
        </w:rPr>
        <w:t>s reasonable in the circumstances.</w:t>
      </w:r>
    </w:p>
    <w:p w14:paraId="6F6523C2" w14:textId="4E70F43E" w:rsidR="00D64B3C" w:rsidRPr="00754166" w:rsidRDefault="00206EED" w:rsidP="00654959">
      <w:pPr>
        <w:autoSpaceDE w:val="0"/>
        <w:autoSpaceDN w:val="0"/>
        <w:adjustRightInd w:val="0"/>
        <w:rPr>
          <w:rFonts w:cs="Arial"/>
          <w:szCs w:val="22"/>
        </w:rPr>
      </w:pPr>
      <w:r w:rsidRPr="00206EED">
        <w:rPr>
          <w:rFonts w:cs="Arial"/>
          <w:szCs w:val="22"/>
        </w:rPr>
        <w:t>What is reasonable would be determined by an objective test through a court of law. However, a court could consider the following examples as reasonable management action</w:t>
      </w:r>
      <w:r w:rsidR="00D64B3C" w:rsidRPr="00D22ABC">
        <w:rPr>
          <w:rFonts w:cs="Arial"/>
          <w:szCs w:val="22"/>
        </w:rPr>
        <w:t xml:space="preserve">: </w:t>
      </w:r>
    </w:p>
    <w:p w14:paraId="1619BA8C" w14:textId="53FC4A6D" w:rsidR="00D64B3C" w:rsidRPr="00E15098" w:rsidRDefault="00D64B3C" w:rsidP="00E15098">
      <w:pPr>
        <w:pStyle w:val="ListParagraph"/>
      </w:pPr>
      <w:r w:rsidRPr="00E15098">
        <w:t xml:space="preserve">setting </w:t>
      </w:r>
      <w:r w:rsidR="00C959D1" w:rsidRPr="00E15098">
        <w:t xml:space="preserve">realistic and achievable </w:t>
      </w:r>
      <w:r w:rsidRPr="00E15098">
        <w:t xml:space="preserve">performance goals, standards and deadlines </w:t>
      </w:r>
    </w:p>
    <w:p w14:paraId="74164414" w14:textId="5BF40115" w:rsidR="00D64B3C" w:rsidRPr="00E15098" w:rsidRDefault="001D7C90" w:rsidP="00E15098">
      <w:pPr>
        <w:pStyle w:val="ListParagraph"/>
      </w:pPr>
      <w:r w:rsidRPr="00E15098">
        <w:t xml:space="preserve">fair and appropriate </w:t>
      </w:r>
      <w:r w:rsidR="00D64B3C" w:rsidRPr="00E15098">
        <w:t>rostering and allocati</w:t>
      </w:r>
      <w:r w:rsidRPr="00E15098">
        <w:t>on of</w:t>
      </w:r>
      <w:r w:rsidR="00D64B3C" w:rsidRPr="00E15098">
        <w:t xml:space="preserve"> working hours </w:t>
      </w:r>
    </w:p>
    <w:p w14:paraId="153EAE73" w14:textId="77777777" w:rsidR="00D64B3C" w:rsidRPr="00E15098" w:rsidRDefault="00D64B3C" w:rsidP="00E15098">
      <w:pPr>
        <w:pStyle w:val="ListParagraph"/>
      </w:pPr>
      <w:r w:rsidRPr="00E15098">
        <w:t>transferring a worker</w:t>
      </w:r>
      <w:r w:rsidR="00C959D1" w:rsidRPr="00E15098">
        <w:t xml:space="preserve"> to another area or role</w:t>
      </w:r>
      <w:r w:rsidRPr="00E15098">
        <w:t xml:space="preserve"> for operational reasons </w:t>
      </w:r>
    </w:p>
    <w:p w14:paraId="20B73CEF" w14:textId="6764CA64" w:rsidR="00D64B3C" w:rsidRPr="00E15098" w:rsidRDefault="00D64B3C" w:rsidP="00E15098">
      <w:pPr>
        <w:pStyle w:val="ListParagraph"/>
      </w:pPr>
      <w:r w:rsidRPr="00E15098">
        <w:t>deciding not to select a worker for</w:t>
      </w:r>
      <w:r w:rsidR="00C959D1" w:rsidRPr="00E15098">
        <w:t xml:space="preserve"> a</w:t>
      </w:r>
      <w:r w:rsidRPr="00E15098">
        <w:t xml:space="preserve"> promotion where a </w:t>
      </w:r>
      <w:r w:rsidR="00C959D1" w:rsidRPr="00E15098">
        <w:t xml:space="preserve">fair and transparent </w:t>
      </w:r>
      <w:r w:rsidRPr="00E15098">
        <w:t>process is followed</w:t>
      </w:r>
    </w:p>
    <w:p w14:paraId="30A9576B" w14:textId="20B55085" w:rsidR="00D64B3C" w:rsidRPr="00E15098" w:rsidRDefault="00D64B3C" w:rsidP="00E15098">
      <w:pPr>
        <w:pStyle w:val="ListParagraph"/>
      </w:pPr>
      <w:r w:rsidRPr="00E15098">
        <w:t xml:space="preserve">informing a worker </w:t>
      </w:r>
      <w:r w:rsidR="00FC4325" w:rsidRPr="00E15098">
        <w:t>about</w:t>
      </w:r>
      <w:r w:rsidRPr="00E15098">
        <w:t xml:space="preserve"> unsatisfactory work performance</w:t>
      </w:r>
      <w:r w:rsidR="003344BA" w:rsidRPr="00E15098">
        <w:t xml:space="preserve"> in an honest, fair and constructive way</w:t>
      </w:r>
    </w:p>
    <w:p w14:paraId="6B8B7F5B" w14:textId="0CEBBE58" w:rsidR="00D64B3C" w:rsidRPr="00E15098" w:rsidRDefault="00D64B3C" w:rsidP="00E15098">
      <w:pPr>
        <w:pStyle w:val="ListParagraph"/>
      </w:pPr>
      <w:r w:rsidRPr="00E15098">
        <w:t xml:space="preserve">informing a worker </w:t>
      </w:r>
      <w:r w:rsidR="00FC4325" w:rsidRPr="00E15098">
        <w:t>about</w:t>
      </w:r>
      <w:r w:rsidRPr="00E15098">
        <w:t xml:space="preserve"> unreasonable behaviour in an objective and confidential way</w:t>
      </w:r>
    </w:p>
    <w:p w14:paraId="61A1BDF1" w14:textId="3C6D7968" w:rsidR="00D64B3C" w:rsidRPr="00E15098" w:rsidRDefault="00D64B3C" w:rsidP="00E15098">
      <w:pPr>
        <w:pStyle w:val="ListParagraph"/>
      </w:pPr>
      <w:r w:rsidRPr="00E15098">
        <w:t>implementing organisational change or restructuring</w:t>
      </w:r>
      <w:r w:rsidR="00C959D1" w:rsidRPr="00E15098">
        <w:t xml:space="preserve">, </w:t>
      </w:r>
      <w:r w:rsidR="00FC4325" w:rsidRPr="00E15098">
        <w:t>and</w:t>
      </w:r>
    </w:p>
    <w:p w14:paraId="3A0847B4" w14:textId="6D727ED8" w:rsidR="00BA6DF7" w:rsidRPr="00AE1D52" w:rsidRDefault="00D64B3C" w:rsidP="00AE1D52">
      <w:pPr>
        <w:pStyle w:val="ListParagraph"/>
        <w:spacing w:before="0"/>
        <w:rPr>
          <w:rFonts w:ascii="Arial Bold" w:eastAsia="MS Mincho" w:hAnsi="Arial Bold" w:hint="eastAsia"/>
          <w:caps/>
          <w:color w:val="4A442A" w:themeColor="background2" w:themeShade="40"/>
          <w:kern w:val="28"/>
          <w:sz w:val="24"/>
        </w:rPr>
      </w:pPr>
      <w:proofErr w:type="gramStart"/>
      <w:r w:rsidRPr="00E15098">
        <w:t>taking</w:t>
      </w:r>
      <w:proofErr w:type="gramEnd"/>
      <w:r w:rsidRPr="00E15098">
        <w:t xml:space="preserve"> disciplinary action including suspension or termination of employment</w:t>
      </w:r>
      <w:r w:rsidR="001D7C90" w:rsidRPr="00E15098">
        <w:t xml:space="preserve"> where appropriate or justified in the circumstances</w:t>
      </w:r>
      <w:r w:rsidRPr="00E15098">
        <w:t>.</w:t>
      </w:r>
      <w:r w:rsidR="00BA6DF7">
        <w:br w:type="page"/>
      </w:r>
    </w:p>
    <w:p w14:paraId="57ADC49D" w14:textId="56D16479" w:rsidR="00D64B3C" w:rsidRPr="00E15098" w:rsidRDefault="00AA33A3" w:rsidP="00C76D7F">
      <w:pPr>
        <w:pStyle w:val="2ndHeading"/>
        <w:rPr>
          <w:rFonts w:hint="eastAsia"/>
        </w:rPr>
      </w:pPr>
      <w:bookmarkStart w:id="17" w:name="_Toc459993588"/>
      <w:r>
        <w:lastRenderedPageBreak/>
        <w:t>Unlawful d</w:t>
      </w:r>
      <w:r w:rsidR="00D64B3C" w:rsidRPr="00D36DFC">
        <w:t xml:space="preserve">iscrimination </w:t>
      </w:r>
      <w:r>
        <w:t>and</w:t>
      </w:r>
      <w:r w:rsidR="00D64B3C" w:rsidRPr="00D36DFC">
        <w:t xml:space="preserve"> sexual harassment</w:t>
      </w:r>
      <w:bookmarkEnd w:id="17"/>
    </w:p>
    <w:p w14:paraId="405CAC67" w14:textId="77777777" w:rsidR="007F635E" w:rsidRDefault="005F6525" w:rsidP="00BA4CE1">
      <w:pPr>
        <w:autoSpaceDE w:val="0"/>
        <w:autoSpaceDN w:val="0"/>
        <w:adjustRightInd w:val="0"/>
      </w:pPr>
      <w:r>
        <w:t xml:space="preserve">Unreasonable behaviour may involve unlawful discrimination or sexual harassment which in isolation is not bullying. </w:t>
      </w:r>
    </w:p>
    <w:p w14:paraId="3E4EBE70" w14:textId="6E83EEAD" w:rsidR="00D4631D" w:rsidRDefault="00D4631D" w:rsidP="00BA4CE1">
      <w:pPr>
        <w:autoSpaceDE w:val="0"/>
        <w:autoSpaceDN w:val="0"/>
        <w:adjustRightInd w:val="0"/>
      </w:pPr>
      <w:r>
        <w:t xml:space="preserve">Discrimination </w:t>
      </w:r>
      <w:r w:rsidR="003C68FF">
        <w:t xml:space="preserve">on the basis of a protected trait </w:t>
      </w:r>
      <w:r w:rsidRPr="00D76E13">
        <w:t xml:space="preserve">in employment </w:t>
      </w:r>
      <w:r w:rsidR="00AA33A3">
        <w:t>may be</w:t>
      </w:r>
      <w:r w:rsidRPr="00D76E13">
        <w:t xml:space="preserve"> </w:t>
      </w:r>
      <w:r>
        <w:t>unlawful under</w:t>
      </w:r>
      <w:r w:rsidRPr="00445064">
        <w:t xml:space="preserve"> </w:t>
      </w:r>
      <w:r>
        <w:t xml:space="preserve">anti-discrimination, equal employment opportunity, workplace relations and human rights laws. </w:t>
      </w:r>
    </w:p>
    <w:p w14:paraId="6DECB26A" w14:textId="634362AD" w:rsidR="00D64B3C" w:rsidRDefault="00514AC3" w:rsidP="00BA4CE1">
      <w:pPr>
        <w:autoSpaceDE w:val="0"/>
        <w:autoSpaceDN w:val="0"/>
        <w:adjustRightInd w:val="0"/>
        <w:rPr>
          <w:rFonts w:cs="Arial"/>
          <w:szCs w:val="22"/>
        </w:rPr>
      </w:pPr>
      <w:r>
        <w:rPr>
          <w:rFonts w:cs="Arial"/>
          <w:szCs w:val="22"/>
        </w:rPr>
        <w:t>Generally, u</w:t>
      </w:r>
      <w:r w:rsidR="00AA33A3">
        <w:rPr>
          <w:rFonts w:cs="Arial"/>
          <w:szCs w:val="22"/>
        </w:rPr>
        <w:t>nlawful d</w:t>
      </w:r>
      <w:r w:rsidR="00D64B3C" w:rsidRPr="006A362C">
        <w:rPr>
          <w:rFonts w:cs="Arial"/>
          <w:szCs w:val="22"/>
        </w:rPr>
        <w:t>iscrimination</w:t>
      </w:r>
      <w:r w:rsidR="00D64B3C" w:rsidRPr="00B0026C">
        <w:rPr>
          <w:rFonts w:cs="Arial"/>
          <w:szCs w:val="22"/>
        </w:rPr>
        <w:t xml:space="preserve"> </w:t>
      </w:r>
      <w:r>
        <w:rPr>
          <w:rFonts w:cs="Arial"/>
          <w:szCs w:val="22"/>
        </w:rPr>
        <w:t>is where</w:t>
      </w:r>
      <w:r w:rsidR="00D64B3C" w:rsidRPr="00B0026C">
        <w:rPr>
          <w:rFonts w:cs="Arial"/>
          <w:szCs w:val="22"/>
        </w:rPr>
        <w:t xml:space="preserve"> </w:t>
      </w:r>
      <w:r w:rsidR="00AA33A3">
        <w:rPr>
          <w:rFonts w:cs="Arial"/>
          <w:szCs w:val="22"/>
        </w:rPr>
        <w:t>a person or group of people</w:t>
      </w:r>
      <w:r w:rsidR="00AA33A3" w:rsidRPr="00B0026C">
        <w:rPr>
          <w:rFonts w:cs="Arial"/>
          <w:szCs w:val="22"/>
        </w:rPr>
        <w:t xml:space="preserve"> </w:t>
      </w:r>
      <w:r w:rsidR="00AA33A3">
        <w:rPr>
          <w:rFonts w:cs="Arial"/>
          <w:szCs w:val="22"/>
        </w:rPr>
        <w:t>are</w:t>
      </w:r>
      <w:r w:rsidR="00D64B3C" w:rsidRPr="00B0026C">
        <w:rPr>
          <w:rFonts w:cs="Arial"/>
          <w:szCs w:val="22"/>
        </w:rPr>
        <w:t xml:space="preserve"> treated </w:t>
      </w:r>
      <w:r w:rsidR="00AA33A3">
        <w:rPr>
          <w:rFonts w:cs="Arial"/>
          <w:szCs w:val="22"/>
        </w:rPr>
        <w:t xml:space="preserve">unfairly or </w:t>
      </w:r>
      <w:r w:rsidR="00D64B3C" w:rsidRPr="00B0026C">
        <w:rPr>
          <w:rFonts w:cs="Arial"/>
          <w:szCs w:val="22"/>
        </w:rPr>
        <w:t>less favourably than others because they have a particular characteristic or belong to a particular group of people.</w:t>
      </w:r>
      <w:r w:rsidR="003C68FF">
        <w:rPr>
          <w:rFonts w:cs="Arial"/>
          <w:szCs w:val="22"/>
        </w:rPr>
        <w:t xml:space="preserve"> Protected traits include race, colour, sex, </w:t>
      </w:r>
      <w:r w:rsidR="00F01EC8">
        <w:rPr>
          <w:rFonts w:cs="Arial"/>
          <w:szCs w:val="22"/>
        </w:rPr>
        <w:t xml:space="preserve">sexual orientation, age, physical or mental disability, marital status, family or carer’s responsibilities, </w:t>
      </w:r>
      <w:r w:rsidR="003C68FF">
        <w:rPr>
          <w:rFonts w:cs="Arial"/>
          <w:szCs w:val="22"/>
        </w:rPr>
        <w:t>pregnancy, religion, political opinion, national extraction or social origin.</w:t>
      </w:r>
      <w:r w:rsidR="00D64B3C" w:rsidRPr="00B0026C">
        <w:rPr>
          <w:rFonts w:cs="Arial"/>
          <w:szCs w:val="22"/>
        </w:rPr>
        <w:t xml:space="preserve"> </w:t>
      </w:r>
      <w:r w:rsidR="003344BA">
        <w:rPr>
          <w:rFonts w:cs="Arial"/>
          <w:szCs w:val="22"/>
        </w:rPr>
        <w:t xml:space="preserve">For example, it would be </w:t>
      </w:r>
      <w:r w:rsidR="00AA33A3">
        <w:rPr>
          <w:rFonts w:cs="Arial"/>
          <w:szCs w:val="22"/>
        </w:rPr>
        <w:t xml:space="preserve">unlawful for an employer </w:t>
      </w:r>
      <w:r w:rsidR="003344BA">
        <w:rPr>
          <w:rFonts w:cs="Arial"/>
          <w:szCs w:val="22"/>
        </w:rPr>
        <w:t xml:space="preserve">not to </w:t>
      </w:r>
      <w:r w:rsidR="00AA33A3">
        <w:rPr>
          <w:rFonts w:cs="Arial"/>
          <w:szCs w:val="22"/>
        </w:rPr>
        <w:t>employ</w:t>
      </w:r>
      <w:r w:rsidR="003344BA">
        <w:rPr>
          <w:rFonts w:cs="Arial"/>
          <w:szCs w:val="22"/>
        </w:rPr>
        <w:t xml:space="preserve"> or promote a woman because she is pregnant or may become pregnant. </w:t>
      </w:r>
    </w:p>
    <w:p w14:paraId="2C8583A5" w14:textId="0B35BFD3" w:rsidR="00B17CB2" w:rsidRPr="00B17CB2" w:rsidRDefault="00B17CB2" w:rsidP="00BA4CE1">
      <w:pPr>
        <w:autoSpaceDE w:val="0"/>
        <w:autoSpaceDN w:val="0"/>
        <w:adjustRightInd w:val="0"/>
        <w:rPr>
          <w:rFonts w:cs="Arial"/>
          <w:szCs w:val="22"/>
        </w:rPr>
      </w:pPr>
      <w:r w:rsidRPr="00B17CB2">
        <w:rPr>
          <w:rFonts w:cs="Arial"/>
          <w:szCs w:val="22"/>
        </w:rPr>
        <w:t>The WHS Act prohibits a person from engaging in ‘discriminatory conduct’ for a ‘prohibited reason’. For example, it is unlawful for a person to terminate the employment of a worker for raising health and safety concerns or performing legitimate safety-related functions in relation to their workplace.</w:t>
      </w:r>
    </w:p>
    <w:p w14:paraId="19182371" w14:textId="72CA56EB" w:rsidR="00B17CB2" w:rsidRDefault="00514AC3" w:rsidP="00BA4CE1">
      <w:pPr>
        <w:autoSpaceDE w:val="0"/>
        <w:autoSpaceDN w:val="0"/>
        <w:adjustRightInd w:val="0"/>
      </w:pPr>
      <w:r>
        <w:t>Generally, s</w:t>
      </w:r>
      <w:r w:rsidR="00D4631D">
        <w:t xml:space="preserve">exual harassment </w:t>
      </w:r>
      <w:r w:rsidR="003C68FF">
        <w:t>includes</w:t>
      </w:r>
      <w:r w:rsidR="00D4631D">
        <w:t xml:space="preserve"> unwelcome sexual advances, requests for sexual favours or other unwelcome conduct of a sexual nature</w:t>
      </w:r>
      <w:r>
        <w:t xml:space="preserve"> that</w:t>
      </w:r>
      <w:r w:rsidR="00D4631D" w:rsidRPr="007B7493">
        <w:t xml:space="preserve"> </w:t>
      </w:r>
      <w:r w:rsidRPr="00514AC3">
        <w:t>could be expected to make a person feel offended, humiliated or intimidated</w:t>
      </w:r>
      <w:r>
        <w:t>.</w:t>
      </w:r>
    </w:p>
    <w:p w14:paraId="49B341D1" w14:textId="36ED0339" w:rsidR="0078506D" w:rsidRDefault="0078506D" w:rsidP="00BA4CE1">
      <w:pPr>
        <w:autoSpaceDE w:val="0"/>
        <w:autoSpaceDN w:val="0"/>
        <w:adjustRightInd w:val="0"/>
      </w:pPr>
      <w:r>
        <w:t xml:space="preserve">Advice and assistance on how to deal with discrimination </w:t>
      </w:r>
      <w:r w:rsidR="00517751">
        <w:t>or</w:t>
      </w:r>
      <w:r>
        <w:t xml:space="preserve"> sexual harassment can be provided by:</w:t>
      </w:r>
    </w:p>
    <w:p w14:paraId="7CF0D354" w14:textId="77777777" w:rsidR="0078506D" w:rsidRDefault="0078506D" w:rsidP="00E15098">
      <w:pPr>
        <w:pStyle w:val="ListParagraph"/>
      </w:pPr>
      <w:r w:rsidRPr="00D66217">
        <w:t>the Austr</w:t>
      </w:r>
      <w:r>
        <w:t>alian Human Rights Commission</w:t>
      </w:r>
    </w:p>
    <w:p w14:paraId="3DE826A4" w14:textId="77777777" w:rsidR="0078506D" w:rsidRDefault="0078506D" w:rsidP="00E15098">
      <w:pPr>
        <w:pStyle w:val="ListParagraph"/>
      </w:pPr>
      <w:r>
        <w:t>the Fair Work Commission</w:t>
      </w:r>
    </w:p>
    <w:p w14:paraId="5E5153E3" w14:textId="690F6D35" w:rsidR="00B17CB2" w:rsidRDefault="0078506D" w:rsidP="00E15098">
      <w:pPr>
        <w:pStyle w:val="ListParagraph"/>
      </w:pPr>
      <w:proofErr w:type="gramStart"/>
      <w:r>
        <w:t>state</w:t>
      </w:r>
      <w:proofErr w:type="gramEnd"/>
      <w:r>
        <w:t xml:space="preserve"> and territory </w:t>
      </w:r>
      <w:r w:rsidR="00B17CB2">
        <w:t>a</w:t>
      </w:r>
      <w:r>
        <w:t>n</w:t>
      </w:r>
      <w:r w:rsidR="00B17CB2">
        <w:t>ti-discrimination, equal opportunity and human rights tribunals.</w:t>
      </w:r>
    </w:p>
    <w:p w14:paraId="710C1BA1" w14:textId="408B8262" w:rsidR="0078506D" w:rsidRPr="00B40842" w:rsidRDefault="00B17CB2" w:rsidP="00D66217">
      <w:pPr>
        <w:rPr>
          <w:rFonts w:cs="Arial"/>
        </w:rPr>
      </w:pPr>
      <w:r>
        <w:rPr>
          <w:rFonts w:cs="Arial"/>
        </w:rPr>
        <w:t xml:space="preserve">Contact details </w:t>
      </w:r>
      <w:r w:rsidR="0078506D">
        <w:rPr>
          <w:rFonts w:cs="Arial"/>
        </w:rPr>
        <w:t xml:space="preserve">are provided in </w:t>
      </w:r>
      <w:r w:rsidR="00296428">
        <w:rPr>
          <w:rFonts w:cs="Arial"/>
        </w:rPr>
        <w:t xml:space="preserve">Chapter </w:t>
      </w:r>
      <w:r w:rsidR="001B09DB">
        <w:rPr>
          <w:rFonts w:cs="Arial"/>
        </w:rPr>
        <w:t>4</w:t>
      </w:r>
      <w:r w:rsidR="0078506D">
        <w:rPr>
          <w:rFonts w:cs="Arial"/>
        </w:rPr>
        <w:t>.</w:t>
      </w:r>
    </w:p>
    <w:p w14:paraId="788CEC77" w14:textId="77777777" w:rsidR="00D4631D" w:rsidRPr="00D36DFC" w:rsidRDefault="00D4631D" w:rsidP="00C76D7F">
      <w:pPr>
        <w:pStyle w:val="2ndHeading"/>
        <w:rPr>
          <w:rFonts w:hint="eastAsia"/>
        </w:rPr>
      </w:pPr>
      <w:bookmarkStart w:id="18" w:name="_Toc459993589"/>
      <w:r w:rsidRPr="00D36DFC">
        <w:t>Workplace conflict</w:t>
      </w:r>
      <w:bookmarkEnd w:id="18"/>
    </w:p>
    <w:p w14:paraId="51589088" w14:textId="35CC4E27" w:rsidR="00D4631D" w:rsidRPr="00EA5E62" w:rsidRDefault="00D4631D" w:rsidP="00BA4CE1">
      <w:pPr>
        <w:autoSpaceDE w:val="0"/>
        <w:autoSpaceDN w:val="0"/>
        <w:adjustRightInd w:val="0"/>
        <w:rPr>
          <w:rFonts w:cs="Arial"/>
          <w:szCs w:val="22"/>
        </w:rPr>
      </w:pPr>
      <w:r>
        <w:rPr>
          <w:rFonts w:cs="Arial"/>
          <w:szCs w:val="22"/>
        </w:rPr>
        <w:t xml:space="preserve">Differences of opinion and disagreements are generally not workplace bullying. People can have differences and disagreements in the workplace without engaging in repeated, unreasonable behaviour that creates a risk to health and safety. However, in some cases, conflict that is not managed may escalate to the point where it </w:t>
      </w:r>
      <w:r w:rsidR="00B17CB2">
        <w:rPr>
          <w:rFonts w:cs="Arial"/>
          <w:szCs w:val="22"/>
        </w:rPr>
        <w:t>becomes</w:t>
      </w:r>
      <w:r>
        <w:rPr>
          <w:rFonts w:cs="Arial"/>
          <w:szCs w:val="22"/>
        </w:rPr>
        <w:t xml:space="preserve"> workplace bullying.</w:t>
      </w:r>
    </w:p>
    <w:p w14:paraId="4DADA29F" w14:textId="77777777" w:rsidR="00D64B3C" w:rsidRPr="003B4D19" w:rsidRDefault="00D64B3C" w:rsidP="00BA4CE1">
      <w:pPr>
        <w:autoSpaceDE w:val="0"/>
        <w:autoSpaceDN w:val="0"/>
        <w:adjustRightInd w:val="0"/>
      </w:pPr>
      <w:r w:rsidRPr="00B0026C">
        <w:rPr>
          <w:rFonts w:cs="Arial"/>
          <w:szCs w:val="22"/>
        </w:rPr>
        <w:t>If workplace conflict is affecting you, you should raise your concerns with your manager, supervisor, human resources officer or grievance officer</w:t>
      </w:r>
      <w:r>
        <w:rPr>
          <w:rFonts w:cs="Arial"/>
          <w:szCs w:val="22"/>
        </w:rPr>
        <w:t>.</w:t>
      </w:r>
    </w:p>
    <w:p w14:paraId="19449936" w14:textId="766CA0EF" w:rsidR="00D65C63" w:rsidRPr="008A62A2" w:rsidRDefault="00D65C63" w:rsidP="006B30A1">
      <w:pPr>
        <w:pStyle w:val="1stHeading"/>
        <w:ind w:left="426"/>
      </w:pPr>
      <w:bookmarkStart w:id="19" w:name="_Toc369154754"/>
      <w:bookmarkStart w:id="20" w:name="_Toc372534135"/>
      <w:bookmarkStart w:id="21" w:name="_Toc451245917"/>
      <w:bookmarkStart w:id="22" w:name="_Toc459993590"/>
      <w:r w:rsidRPr="008A62A2">
        <w:t xml:space="preserve">How </w:t>
      </w:r>
      <w:r w:rsidR="00D4631D">
        <w:t>can</w:t>
      </w:r>
      <w:r w:rsidRPr="008A62A2">
        <w:t xml:space="preserve"> workplace bullying occur?</w:t>
      </w:r>
      <w:bookmarkEnd w:id="19"/>
      <w:bookmarkEnd w:id="20"/>
      <w:bookmarkEnd w:id="21"/>
      <w:bookmarkEnd w:id="22"/>
    </w:p>
    <w:p w14:paraId="77B67239" w14:textId="2B29FF1D" w:rsidR="0064102E" w:rsidRPr="003B4D19" w:rsidRDefault="0064102E" w:rsidP="00BA4CE1">
      <w:pPr>
        <w:autoSpaceDE w:val="0"/>
        <w:autoSpaceDN w:val="0"/>
        <w:adjustRightInd w:val="0"/>
      </w:pPr>
      <w:r w:rsidRPr="003B4D19">
        <w:t xml:space="preserve">Workplace bullying can be carried out in a variety of ways including </w:t>
      </w:r>
      <w:r w:rsidR="00B647D4" w:rsidRPr="003B4D19">
        <w:t>through verbal or physical abuse</w:t>
      </w:r>
      <w:r w:rsidR="00482CFD" w:rsidRPr="003B4D19">
        <w:t>,</w:t>
      </w:r>
      <w:r w:rsidR="00B647D4" w:rsidRPr="003B4D19">
        <w:t xml:space="preserve"> </w:t>
      </w:r>
      <w:r w:rsidR="00F22AED" w:rsidRPr="003B4D19">
        <w:t>through email,</w:t>
      </w:r>
      <w:r w:rsidR="00E74118" w:rsidRPr="003B4D19">
        <w:t xml:space="preserve"> text messages</w:t>
      </w:r>
      <w:r w:rsidRPr="003B4D19">
        <w:t>, internet chat rooms</w:t>
      </w:r>
      <w:r w:rsidR="00FE3B37" w:rsidRPr="003B4D19">
        <w:t>, instant messaging</w:t>
      </w:r>
      <w:r w:rsidRPr="003B4D19">
        <w:t xml:space="preserve"> or other social media channels</w:t>
      </w:r>
      <w:r w:rsidR="00E10555" w:rsidRPr="003B4D19">
        <w:t xml:space="preserve">. </w:t>
      </w:r>
      <w:r w:rsidR="007106DF" w:rsidRPr="003B4D19">
        <w:t>I</w:t>
      </w:r>
      <w:r w:rsidRPr="003B4D19">
        <w:t xml:space="preserve">n some </w:t>
      </w:r>
      <w:r w:rsidR="00D4631D" w:rsidRPr="003B4D19">
        <w:t>cases</w:t>
      </w:r>
      <w:r w:rsidRPr="003B4D19">
        <w:t xml:space="preserve"> workplace bullying </w:t>
      </w:r>
      <w:r w:rsidR="00206EED" w:rsidRPr="003B4D19">
        <w:t>can continue</w:t>
      </w:r>
      <w:r w:rsidR="00E728D2" w:rsidRPr="003B4D19">
        <w:t xml:space="preserve"> </w:t>
      </w:r>
      <w:r w:rsidR="00B17CB2" w:rsidRPr="003B4D19">
        <w:t>outside of</w:t>
      </w:r>
      <w:r w:rsidR="00D4631D" w:rsidRPr="003B4D19">
        <w:t xml:space="preserve"> </w:t>
      </w:r>
      <w:r w:rsidRPr="003B4D19">
        <w:t>the workplace</w:t>
      </w:r>
      <w:r w:rsidR="00D10C6F" w:rsidRPr="003B4D19">
        <w:t>.</w:t>
      </w:r>
    </w:p>
    <w:p w14:paraId="2D48EB18" w14:textId="77777777" w:rsidR="009839C5" w:rsidRPr="003B4D19" w:rsidRDefault="00D4631D" w:rsidP="009839C5">
      <w:pPr>
        <w:autoSpaceDE w:val="0"/>
        <w:autoSpaceDN w:val="0"/>
        <w:adjustRightInd w:val="0"/>
      </w:pPr>
      <w:r w:rsidRPr="003B4D19">
        <w:t xml:space="preserve">Workplace bullying can be directed at a single worker or group of workers and be carried out by one or more workers. It </w:t>
      </w:r>
      <w:r w:rsidR="009839C5" w:rsidRPr="003B4D19">
        <w:t>can occur:</w:t>
      </w:r>
    </w:p>
    <w:p w14:paraId="616FD142" w14:textId="77777777" w:rsidR="009839C5" w:rsidRDefault="009839C5" w:rsidP="00BA6DF7">
      <w:pPr>
        <w:pStyle w:val="ListParagraph"/>
      </w:pPr>
      <w:r w:rsidRPr="003C4C89">
        <w:t xml:space="preserve">sideways </w:t>
      </w:r>
      <w:r w:rsidRPr="009067C1">
        <w:t>between workers</w:t>
      </w:r>
      <w:r w:rsidRPr="003C4C89">
        <w:t xml:space="preserve"> </w:t>
      </w:r>
    </w:p>
    <w:p w14:paraId="19BBAD24" w14:textId="77777777" w:rsidR="009839C5" w:rsidRPr="009067C1" w:rsidRDefault="009839C5" w:rsidP="00BA6DF7">
      <w:pPr>
        <w:pStyle w:val="ListParagraph"/>
      </w:pPr>
      <w:r w:rsidRPr="003C4C89">
        <w:t>downwards</w:t>
      </w:r>
      <w:r w:rsidRPr="009067C1">
        <w:t xml:space="preserve"> from </w:t>
      </w:r>
      <w:r>
        <w:t xml:space="preserve">supervisors or </w:t>
      </w:r>
      <w:r w:rsidRPr="009067C1">
        <w:t>managers to workers</w:t>
      </w:r>
      <w:r>
        <w:t>, or</w:t>
      </w:r>
    </w:p>
    <w:p w14:paraId="4FEE0196" w14:textId="77777777" w:rsidR="009839C5" w:rsidRPr="009067C1" w:rsidRDefault="009839C5" w:rsidP="00BA6DF7">
      <w:pPr>
        <w:pStyle w:val="ListParagraph"/>
      </w:pPr>
      <w:proofErr w:type="gramStart"/>
      <w:r w:rsidRPr="003C4C89">
        <w:t>upwards</w:t>
      </w:r>
      <w:proofErr w:type="gramEnd"/>
      <w:r w:rsidRPr="00117208">
        <w:t xml:space="preserve"> from workers to supervisors or managers</w:t>
      </w:r>
      <w:r>
        <w:t>.</w:t>
      </w:r>
    </w:p>
    <w:p w14:paraId="78BFCA94" w14:textId="77777777" w:rsidR="00D4631D" w:rsidRPr="003B4D19" w:rsidRDefault="007D77DB" w:rsidP="00BA4CE1">
      <w:pPr>
        <w:autoSpaceDE w:val="0"/>
        <w:autoSpaceDN w:val="0"/>
        <w:adjustRightInd w:val="0"/>
      </w:pPr>
      <w:r w:rsidRPr="003B4D19">
        <w:lastRenderedPageBreak/>
        <w:t xml:space="preserve">Workplace bullying </w:t>
      </w:r>
      <w:r w:rsidR="00D4631D" w:rsidRPr="003B4D19">
        <w:t xml:space="preserve">can also be directed at or perpetrated by other </w:t>
      </w:r>
      <w:r w:rsidR="00A4274B" w:rsidRPr="003B4D19">
        <w:t xml:space="preserve">people </w:t>
      </w:r>
      <w:r w:rsidR="00D4631D" w:rsidRPr="003B4D19">
        <w:t>at the workplace</w:t>
      </w:r>
      <w:r w:rsidR="00217705" w:rsidRPr="003B4D19">
        <w:t>, for example</w:t>
      </w:r>
      <w:r w:rsidR="00D4631D" w:rsidRPr="003B4D19">
        <w:t xml:space="preserve"> clients, patients, students, customers and members of the public.</w:t>
      </w:r>
    </w:p>
    <w:p w14:paraId="70CB8FF7" w14:textId="11C2606A" w:rsidR="008D61BF" w:rsidRDefault="008D61BF" w:rsidP="006B30A1">
      <w:pPr>
        <w:pStyle w:val="1stHeading"/>
        <w:ind w:left="426"/>
      </w:pPr>
      <w:bookmarkStart w:id="23" w:name="_Toc369181499"/>
      <w:bookmarkStart w:id="24" w:name="_Toc369181743"/>
      <w:bookmarkStart w:id="25" w:name="_Toc434835457"/>
      <w:bookmarkStart w:id="26" w:name="_Toc451245918"/>
      <w:bookmarkStart w:id="27" w:name="_Toc459993591"/>
      <w:r w:rsidRPr="00A80E15">
        <w:t>Impact</w:t>
      </w:r>
      <w:r w:rsidRPr="003C4C89">
        <w:t xml:space="preserve"> of workplace bullying</w:t>
      </w:r>
      <w:bookmarkEnd w:id="23"/>
      <w:bookmarkEnd w:id="24"/>
      <w:bookmarkEnd w:id="25"/>
      <w:bookmarkEnd w:id="26"/>
      <w:bookmarkEnd w:id="27"/>
      <w:r w:rsidRPr="003C4C89">
        <w:t xml:space="preserve"> </w:t>
      </w:r>
    </w:p>
    <w:p w14:paraId="4C5EEED7" w14:textId="77777777" w:rsidR="008D61BF" w:rsidRPr="00EF489C" w:rsidRDefault="008D61BF" w:rsidP="008D61BF">
      <w:pPr>
        <w:autoSpaceDE w:val="0"/>
        <w:autoSpaceDN w:val="0"/>
        <w:adjustRightInd w:val="0"/>
      </w:pPr>
      <w:r w:rsidRPr="00EF489C">
        <w:t>Workplace bullying can be harmful to the person experiencing it and to those who witness it, although the effects will vary depending on individual characteristics as well as the situation and may include one or more of the following:</w:t>
      </w:r>
    </w:p>
    <w:p w14:paraId="70FD8E89" w14:textId="77777777" w:rsidR="008D61BF" w:rsidRPr="00EF489C" w:rsidRDefault="008D61BF" w:rsidP="00BA6DF7">
      <w:pPr>
        <w:pStyle w:val="ListParagraph"/>
      </w:pPr>
      <w:r w:rsidRPr="00EF489C">
        <w:t>distress, anxiety, panic attacks or sleep disturbance</w:t>
      </w:r>
    </w:p>
    <w:p w14:paraId="4A521534" w14:textId="77777777" w:rsidR="008D61BF" w:rsidRPr="00EF489C" w:rsidRDefault="008D61BF" w:rsidP="00BA6DF7">
      <w:pPr>
        <w:pStyle w:val="ListParagraph"/>
      </w:pPr>
      <w:r w:rsidRPr="00EF489C">
        <w:t>physical illness, for example muscular tension, headaches, fatigue and digestive problems</w:t>
      </w:r>
    </w:p>
    <w:p w14:paraId="4A045A42" w14:textId="77777777" w:rsidR="008D61BF" w:rsidRPr="00EF489C" w:rsidRDefault="008D61BF" w:rsidP="00BA6DF7">
      <w:pPr>
        <w:pStyle w:val="ListParagraph"/>
      </w:pPr>
      <w:r w:rsidRPr="00EF489C">
        <w:t>reduced work performance, concentration and decision making ability</w:t>
      </w:r>
    </w:p>
    <w:p w14:paraId="15A8FE9F" w14:textId="23FFB5AE" w:rsidR="00206EED" w:rsidRDefault="008D61BF" w:rsidP="00BA6DF7">
      <w:pPr>
        <w:pStyle w:val="ListParagraph"/>
      </w:pPr>
      <w:r w:rsidRPr="00EF489C">
        <w:t>loss of self-esteem</w:t>
      </w:r>
      <w:r w:rsidR="00206EED">
        <w:t xml:space="preserve"> and</w:t>
      </w:r>
      <w:r w:rsidRPr="00EF489C">
        <w:t xml:space="preserve"> self-confidence</w:t>
      </w:r>
    </w:p>
    <w:p w14:paraId="2407852C" w14:textId="138B1B9A" w:rsidR="008D61BF" w:rsidRPr="00EF489C" w:rsidRDefault="008D61BF" w:rsidP="00BA6DF7">
      <w:pPr>
        <w:pStyle w:val="ListParagraph"/>
      </w:pPr>
      <w:r w:rsidRPr="00EF489C">
        <w:t>feelings of isolation</w:t>
      </w:r>
    </w:p>
    <w:p w14:paraId="4F8CB1BD" w14:textId="77777777" w:rsidR="008D61BF" w:rsidRPr="00EF489C" w:rsidRDefault="008D61BF" w:rsidP="00BA6DF7">
      <w:pPr>
        <w:pStyle w:val="ListParagraph"/>
      </w:pPr>
      <w:r w:rsidRPr="00EF489C">
        <w:t>deteriorating relationships with colleagues, family and friends</w:t>
      </w:r>
    </w:p>
    <w:p w14:paraId="638B87CF" w14:textId="696BF782" w:rsidR="008D61BF" w:rsidRPr="003B4D19" w:rsidRDefault="008D61BF" w:rsidP="00BA6DF7">
      <w:pPr>
        <w:pStyle w:val="ListParagraph"/>
      </w:pPr>
      <w:r w:rsidRPr="00EF489C">
        <w:t xml:space="preserve">depression, </w:t>
      </w:r>
      <w:r w:rsidR="00FC4325">
        <w:t>and</w:t>
      </w:r>
    </w:p>
    <w:p w14:paraId="7AE5FC78" w14:textId="77777777" w:rsidR="008D61BF" w:rsidRPr="003B4D19" w:rsidRDefault="008D61BF" w:rsidP="00BA6DF7">
      <w:pPr>
        <w:pStyle w:val="ListParagraph"/>
      </w:pPr>
      <w:proofErr w:type="gramStart"/>
      <w:r w:rsidRPr="00EF489C">
        <w:t>thoughts</w:t>
      </w:r>
      <w:proofErr w:type="gramEnd"/>
      <w:r w:rsidRPr="00EF489C">
        <w:t xml:space="preserve"> of suicide. </w:t>
      </w:r>
    </w:p>
    <w:p w14:paraId="6413737D" w14:textId="23E98B5C" w:rsidR="0044741F" w:rsidRPr="003B4D19" w:rsidRDefault="0044741F">
      <w:pPr>
        <w:rPr>
          <w:rFonts w:eastAsia="MS Mincho"/>
        </w:rPr>
      </w:pPr>
    </w:p>
    <w:p w14:paraId="407C2A90" w14:textId="77777777" w:rsidR="0081129A" w:rsidRPr="003B4D19" w:rsidRDefault="0081129A" w:rsidP="003B4D19">
      <w:pPr>
        <w:sectPr w:rsidR="0081129A" w:rsidRPr="003B4D19" w:rsidSect="00016D43">
          <w:pgSz w:w="11906" w:h="16838" w:code="9"/>
          <w:pgMar w:top="1560" w:right="1134" w:bottom="1418" w:left="1418" w:header="454" w:footer="567" w:gutter="0"/>
          <w:cols w:space="708"/>
          <w:docGrid w:linePitch="360"/>
        </w:sectPr>
      </w:pPr>
      <w:bookmarkStart w:id="28" w:name="_Toc369154755"/>
      <w:bookmarkStart w:id="29" w:name="_Toc372534136"/>
      <w:bookmarkStart w:id="30" w:name="_Toc451245919"/>
    </w:p>
    <w:p w14:paraId="594271D4" w14:textId="17A14D00" w:rsidR="00804B5A" w:rsidRPr="00804B5A" w:rsidRDefault="00804B5A" w:rsidP="00A247E0">
      <w:pPr>
        <w:pStyle w:val="WhiteHeading"/>
      </w:pPr>
      <w:bookmarkStart w:id="31" w:name="_Toc459993592"/>
      <w:r w:rsidRPr="00804B5A">
        <w:lastRenderedPageBreak/>
        <w:t>WHAT CAN YOU DO?</w:t>
      </w:r>
      <w:bookmarkEnd w:id="28"/>
      <w:bookmarkEnd w:id="29"/>
      <w:bookmarkEnd w:id="30"/>
      <w:bookmarkEnd w:id="31"/>
    </w:p>
    <w:p w14:paraId="6515AFAD" w14:textId="476F10FF" w:rsidR="00A12F15" w:rsidRDefault="00A12F15" w:rsidP="006B30A1">
      <w:pPr>
        <w:pStyle w:val="1stHeading"/>
        <w:ind w:left="426"/>
      </w:pPr>
      <w:bookmarkStart w:id="32" w:name="_Toc451245920"/>
      <w:bookmarkStart w:id="33" w:name="_Toc459993593"/>
      <w:bookmarkStart w:id="34" w:name="_Toc369154756"/>
      <w:bookmarkStart w:id="35" w:name="_Toc372534137"/>
      <w:r>
        <w:t xml:space="preserve">Are you </w:t>
      </w:r>
      <w:r w:rsidR="00517751">
        <w:t>experiencing</w:t>
      </w:r>
      <w:r>
        <w:t xml:space="preserve"> </w:t>
      </w:r>
      <w:r w:rsidR="00203A93">
        <w:t xml:space="preserve">or witnessing </w:t>
      </w:r>
      <w:r>
        <w:t>workplace bullying?</w:t>
      </w:r>
      <w:bookmarkEnd w:id="32"/>
      <w:bookmarkEnd w:id="33"/>
    </w:p>
    <w:bookmarkEnd w:id="34"/>
    <w:bookmarkEnd w:id="35"/>
    <w:p w14:paraId="2B254340" w14:textId="5CDA9EBE" w:rsidR="0044741F" w:rsidRPr="007208E3" w:rsidRDefault="0044741F" w:rsidP="00BA4CE1">
      <w:pPr>
        <w:autoSpaceDE w:val="0"/>
        <w:autoSpaceDN w:val="0"/>
        <w:adjustRightInd w:val="0"/>
      </w:pPr>
      <w:r>
        <w:rPr>
          <w:rFonts w:cs="Arial"/>
          <w:szCs w:val="22"/>
        </w:rPr>
        <w:t xml:space="preserve">To be able to take the most </w:t>
      </w:r>
      <w:r w:rsidRPr="00BA4CE1">
        <w:rPr>
          <w:rFonts w:cs="Arial"/>
          <w:szCs w:val="22"/>
        </w:rPr>
        <w:t>appropriate</w:t>
      </w:r>
      <w:r>
        <w:rPr>
          <w:rFonts w:cs="Arial"/>
          <w:szCs w:val="22"/>
        </w:rPr>
        <w:t xml:space="preserve"> action it is important to first </w:t>
      </w:r>
      <w:r w:rsidR="00100EEF">
        <w:rPr>
          <w:rFonts w:cs="Arial"/>
          <w:szCs w:val="22"/>
        </w:rPr>
        <w:t>establish</w:t>
      </w:r>
      <w:r>
        <w:rPr>
          <w:rFonts w:cs="Arial"/>
          <w:szCs w:val="22"/>
        </w:rPr>
        <w:t xml:space="preserve"> whether the behaviour you are experiencing</w:t>
      </w:r>
      <w:r w:rsidR="00607235">
        <w:rPr>
          <w:rFonts w:cs="Arial"/>
          <w:szCs w:val="22"/>
        </w:rPr>
        <w:t xml:space="preserve"> or witnessing</w:t>
      </w:r>
      <w:r>
        <w:rPr>
          <w:rFonts w:cs="Arial"/>
          <w:szCs w:val="22"/>
        </w:rPr>
        <w:t xml:space="preserve"> is workplace bullying.</w:t>
      </w:r>
      <w:r w:rsidR="00B17CB2">
        <w:rPr>
          <w:rFonts w:cs="Arial"/>
          <w:szCs w:val="22"/>
        </w:rPr>
        <w:t xml:space="preserve"> Below are some questions that you could consi</w:t>
      </w:r>
      <w:r w:rsidR="002A275F">
        <w:rPr>
          <w:rFonts w:cs="Arial"/>
          <w:szCs w:val="22"/>
        </w:rPr>
        <w:t>der to determine if certain behaviour amounts to</w:t>
      </w:r>
      <w:r w:rsidR="00B17CB2">
        <w:rPr>
          <w:rFonts w:cs="Arial"/>
          <w:szCs w:val="22"/>
        </w:rPr>
        <w:t xml:space="preserve"> workplace bullying.</w:t>
      </w:r>
      <w:r>
        <w:rPr>
          <w:rFonts w:cs="Arial"/>
          <w:szCs w:val="22"/>
        </w:rPr>
        <w:t xml:space="preserve"> </w:t>
      </w:r>
    </w:p>
    <w:p w14:paraId="4F91A938" w14:textId="77777777" w:rsidR="0044741F" w:rsidRPr="007208E3" w:rsidRDefault="0044741F" w:rsidP="00BA6DF7">
      <w:pPr>
        <w:pStyle w:val="Indentedbolditalic"/>
      </w:pPr>
      <w:r w:rsidRPr="007208E3">
        <w:t xml:space="preserve">Is the behaviour being repeated? </w:t>
      </w:r>
    </w:p>
    <w:p w14:paraId="2215A150" w14:textId="77777777" w:rsidR="0044741F" w:rsidRDefault="0044741F" w:rsidP="00BA6DF7">
      <w:pPr>
        <w:pStyle w:val="Indentednormal"/>
      </w:pPr>
      <w:r w:rsidRPr="007208E3">
        <w:t>Repeated behaviour refers to the persistent nature of the behaviour and can involve a range of behaviours over time.</w:t>
      </w:r>
    </w:p>
    <w:p w14:paraId="32DA36FB" w14:textId="04DE3DEF" w:rsidR="002A275F" w:rsidRPr="007208E3" w:rsidRDefault="002A275F" w:rsidP="00BA6DF7">
      <w:pPr>
        <w:pStyle w:val="Indentednormal"/>
      </w:pPr>
      <w:r>
        <w:t xml:space="preserve">If </w:t>
      </w:r>
      <w:r w:rsidR="00517751">
        <w:t>it</w:t>
      </w:r>
      <w:r>
        <w:t xml:space="preserve"> is a one-off incident</w:t>
      </w:r>
      <w:r w:rsidR="00787724">
        <w:t xml:space="preserve"> of unreasonabl</w:t>
      </w:r>
      <w:r w:rsidR="00D641F0">
        <w:t>e</w:t>
      </w:r>
      <w:r w:rsidR="00787724">
        <w:t xml:space="preserve"> behaviour</w:t>
      </w:r>
      <w:r>
        <w:t>, it is not workplace bullying.</w:t>
      </w:r>
    </w:p>
    <w:p w14:paraId="787C0882" w14:textId="77777777" w:rsidR="0044741F" w:rsidRPr="007208E3" w:rsidRDefault="0044741F" w:rsidP="00BA6DF7">
      <w:pPr>
        <w:pStyle w:val="Indentedbolditalic"/>
      </w:pPr>
      <w:r w:rsidRPr="00BA6DF7">
        <w:t>Is the behaviour unreasonable</w:t>
      </w:r>
      <w:r w:rsidRPr="007208E3">
        <w:t xml:space="preserve">? </w:t>
      </w:r>
    </w:p>
    <w:p w14:paraId="495F4E73" w14:textId="77777777" w:rsidR="0044741F" w:rsidRDefault="0044741F" w:rsidP="00BA6DF7">
      <w:pPr>
        <w:pStyle w:val="Indentednormal"/>
      </w:pPr>
      <w:r w:rsidRPr="007208E3">
        <w:t xml:space="preserve">Unreasonable behaviour means behaviour that a reasonable person, having </w:t>
      </w:r>
      <w:r w:rsidR="00500C11" w:rsidRPr="007208E3">
        <w:t>considered</w:t>
      </w:r>
      <w:r w:rsidRPr="007208E3">
        <w:t xml:space="preserve"> the circumstances, would see as unreasonable including behaviour that is victimising, humiliating, intimidating or threatening. </w:t>
      </w:r>
    </w:p>
    <w:p w14:paraId="1632E2BB" w14:textId="51941646" w:rsidR="00BA18BF" w:rsidRPr="003B4D19" w:rsidRDefault="00466A46" w:rsidP="00BA4CE1">
      <w:pPr>
        <w:autoSpaceDE w:val="0"/>
        <w:autoSpaceDN w:val="0"/>
        <w:adjustRightInd w:val="0"/>
      </w:pPr>
      <w:r w:rsidRPr="003B4D19">
        <w:t xml:space="preserve">If you answer yes to </w:t>
      </w:r>
      <w:r w:rsidR="00242A0D" w:rsidRPr="003B4D19">
        <w:t>these questions and</w:t>
      </w:r>
      <w:r w:rsidRPr="003B4D19">
        <w:t xml:space="preserve"> </w:t>
      </w:r>
      <w:r w:rsidR="00517751" w:rsidRPr="003B4D19">
        <w:t>you consider that your health and safety is being impacted as a result (for example, in one of the ways</w:t>
      </w:r>
      <w:r w:rsidRPr="003B4D19">
        <w:t xml:space="preserve"> outlined in </w:t>
      </w:r>
      <w:r w:rsidR="00296428" w:rsidRPr="003B4D19">
        <w:t>Chapter</w:t>
      </w:r>
      <w:r w:rsidR="00517751" w:rsidRPr="003B4D19">
        <w:t xml:space="preserve"> </w:t>
      </w:r>
      <w:r w:rsidRPr="003B4D19">
        <w:t>1.4</w:t>
      </w:r>
      <w:r w:rsidR="00517751" w:rsidRPr="003B4D19">
        <w:t>)</w:t>
      </w:r>
      <w:r w:rsidRPr="003B4D19">
        <w:t xml:space="preserve">, you may be experiencing </w:t>
      </w:r>
      <w:r w:rsidR="0094524E" w:rsidRPr="003B4D19">
        <w:t xml:space="preserve">or witnessing </w:t>
      </w:r>
      <w:r w:rsidRPr="003B4D19">
        <w:t>workplace bullyin</w:t>
      </w:r>
      <w:r w:rsidR="00F50123" w:rsidRPr="003B4D19">
        <w:t>g</w:t>
      </w:r>
      <w:r w:rsidR="00AE7527" w:rsidRPr="003B4D19">
        <w:t>.</w:t>
      </w:r>
      <w:r w:rsidR="00286919" w:rsidRPr="003B4D19">
        <w:t xml:space="preserve"> </w:t>
      </w:r>
      <w:r w:rsidR="00F50123" w:rsidRPr="003B4D19">
        <w:t>There are circumstances when perceived unfair treatment can actually be a result of miscommunication.</w:t>
      </w:r>
      <w:r w:rsidR="00F50123" w:rsidRPr="00E008DD">
        <w:rPr>
          <w:rFonts w:cs="Arial"/>
          <w:szCs w:val="22"/>
        </w:rPr>
        <w:t xml:space="preserve"> It</w:t>
      </w:r>
      <w:r w:rsidR="00BA18BF" w:rsidRPr="00E008DD">
        <w:rPr>
          <w:rFonts w:cs="Arial"/>
          <w:szCs w:val="22"/>
        </w:rPr>
        <w:t xml:space="preserve"> can be difficult in times of stress to be objective about what is happening</w:t>
      </w:r>
      <w:r w:rsidR="00B06534" w:rsidRPr="00E008DD">
        <w:rPr>
          <w:rFonts w:cs="Arial"/>
          <w:szCs w:val="22"/>
        </w:rPr>
        <w:t>.</w:t>
      </w:r>
      <w:r w:rsidR="00517751" w:rsidRPr="00E008DD">
        <w:rPr>
          <w:rFonts w:cs="Arial"/>
          <w:szCs w:val="22"/>
        </w:rPr>
        <w:t xml:space="preserve"> </w:t>
      </w:r>
      <w:r w:rsidR="00BA18BF" w:rsidRPr="00E008DD">
        <w:rPr>
          <w:rFonts w:cs="Arial"/>
          <w:szCs w:val="22"/>
        </w:rPr>
        <w:t xml:space="preserve">Therefore, in considering the questions </w:t>
      </w:r>
      <w:r w:rsidR="00230CB9" w:rsidRPr="00E008DD">
        <w:rPr>
          <w:rFonts w:cs="Arial"/>
          <w:szCs w:val="22"/>
        </w:rPr>
        <w:t>above</w:t>
      </w:r>
      <w:r w:rsidR="00BA18BF" w:rsidRPr="00E008DD">
        <w:rPr>
          <w:rFonts w:cs="Arial"/>
          <w:szCs w:val="22"/>
        </w:rPr>
        <w:t>, it may be helpful to seek the perspective of another person</w:t>
      </w:r>
      <w:r w:rsidR="00F50123" w:rsidRPr="00E008DD">
        <w:rPr>
          <w:rFonts w:cs="Arial"/>
          <w:szCs w:val="22"/>
        </w:rPr>
        <w:t xml:space="preserve"> </w:t>
      </w:r>
      <w:r w:rsidR="00BA18BF" w:rsidRPr="00E008DD">
        <w:rPr>
          <w:rFonts w:cs="Arial"/>
          <w:szCs w:val="22"/>
        </w:rPr>
        <w:t>who is not involved</w:t>
      </w:r>
      <w:r w:rsidR="0077266C" w:rsidRPr="00E008DD">
        <w:rPr>
          <w:rFonts w:cs="Arial"/>
          <w:szCs w:val="22"/>
        </w:rPr>
        <w:t>,</w:t>
      </w:r>
      <w:r w:rsidR="00BA18BF" w:rsidRPr="00E008DD">
        <w:rPr>
          <w:rFonts w:cs="Arial"/>
          <w:szCs w:val="22"/>
        </w:rPr>
        <w:t xml:space="preserve"> </w:t>
      </w:r>
      <w:r w:rsidR="0094524E">
        <w:rPr>
          <w:rFonts w:cs="Arial"/>
          <w:szCs w:val="22"/>
        </w:rPr>
        <w:t>i</w:t>
      </w:r>
      <w:r w:rsidR="00F50123" w:rsidRPr="00E008DD">
        <w:rPr>
          <w:rFonts w:cs="Arial"/>
          <w:szCs w:val="22"/>
        </w:rPr>
        <w:t xml:space="preserve">f you need extra support, </w:t>
      </w:r>
      <w:r w:rsidR="00F50123" w:rsidRPr="00E008DD">
        <w:t>y</w:t>
      </w:r>
      <w:r w:rsidR="00BA18BF" w:rsidRPr="00E008DD">
        <w:t xml:space="preserve">ou </w:t>
      </w:r>
      <w:r w:rsidR="00F50123" w:rsidRPr="00E008DD">
        <w:t>can</w:t>
      </w:r>
      <w:r w:rsidR="00BA18BF" w:rsidRPr="00E008DD">
        <w:t xml:space="preserve"> discuss the situation with a human resources officer, health and safety representative (</w:t>
      </w:r>
      <w:proofErr w:type="spellStart"/>
      <w:r w:rsidR="00BA18BF" w:rsidRPr="00E008DD">
        <w:t>HSR</w:t>
      </w:r>
      <w:proofErr w:type="spellEnd"/>
      <w:r w:rsidR="00BA18BF" w:rsidRPr="00E008DD">
        <w:t>) or union representative.</w:t>
      </w:r>
    </w:p>
    <w:p w14:paraId="6AD9D151" w14:textId="3F267B85" w:rsidR="0044741F" w:rsidRPr="003B4D19" w:rsidRDefault="0044741F" w:rsidP="00BA4CE1">
      <w:pPr>
        <w:autoSpaceDE w:val="0"/>
        <w:autoSpaceDN w:val="0"/>
        <w:adjustRightInd w:val="0"/>
      </w:pPr>
      <w:r w:rsidRPr="003B4D19">
        <w:t xml:space="preserve">If </w:t>
      </w:r>
      <w:r w:rsidR="00E334A0" w:rsidRPr="003B4D19">
        <w:t xml:space="preserve">you are experiencing </w:t>
      </w:r>
      <w:r w:rsidR="00CF5DDD" w:rsidRPr="003B4D19">
        <w:t xml:space="preserve">or witnessing </w:t>
      </w:r>
      <w:r w:rsidR="00E334A0" w:rsidRPr="003B4D19">
        <w:t>any</w:t>
      </w:r>
      <w:r w:rsidRPr="003B4D19">
        <w:t xml:space="preserve"> behaviour </w:t>
      </w:r>
      <w:r w:rsidR="00E334A0" w:rsidRPr="003B4D19">
        <w:t xml:space="preserve">that </w:t>
      </w:r>
      <w:r w:rsidRPr="003B4D19">
        <w:t>involves violence</w:t>
      </w:r>
      <w:r w:rsidR="00AC701B" w:rsidRPr="003B4D19">
        <w:t>, for example</w:t>
      </w:r>
      <w:r w:rsidRPr="003B4D19">
        <w:t xml:space="preserve"> physical assault or the threat of physical assault</w:t>
      </w:r>
      <w:r w:rsidR="00BA4CE1" w:rsidRPr="003B4D19">
        <w:t>, it</w:t>
      </w:r>
      <w:r w:rsidRPr="003B4D19">
        <w:t xml:space="preserve"> should be reported to the police</w:t>
      </w:r>
      <w:r w:rsidR="00FC4325" w:rsidRPr="003B4D19">
        <w:t>.</w:t>
      </w:r>
    </w:p>
    <w:p w14:paraId="414004F1" w14:textId="37EFD046" w:rsidR="0044741F" w:rsidRPr="00EA7897" w:rsidRDefault="0044741F" w:rsidP="006B30A1">
      <w:pPr>
        <w:pStyle w:val="1stHeading"/>
        <w:ind w:left="426"/>
      </w:pPr>
      <w:bookmarkStart w:id="36" w:name="_Toc369154757"/>
      <w:bookmarkStart w:id="37" w:name="_Toc372534138"/>
      <w:bookmarkStart w:id="38" w:name="_Toc451245921"/>
      <w:bookmarkStart w:id="39" w:name="_Toc459993594"/>
      <w:r w:rsidRPr="00EA7897">
        <w:t xml:space="preserve">Next steps if the behaviour does not appear to </w:t>
      </w:r>
      <w:r w:rsidR="00EA7897" w:rsidRPr="00EA7897">
        <w:br/>
      </w:r>
      <w:r w:rsidRPr="00EA7897">
        <w:t>be workplace bullying</w:t>
      </w:r>
      <w:bookmarkEnd w:id="36"/>
      <w:bookmarkEnd w:id="37"/>
      <w:bookmarkEnd w:id="38"/>
      <w:bookmarkEnd w:id="39"/>
    </w:p>
    <w:p w14:paraId="500A5669" w14:textId="39274AB4" w:rsidR="0044741F" w:rsidRPr="003B4D19" w:rsidRDefault="00E334A0" w:rsidP="00BA4CE1">
      <w:pPr>
        <w:autoSpaceDE w:val="0"/>
        <w:autoSpaceDN w:val="0"/>
        <w:adjustRightInd w:val="0"/>
      </w:pPr>
      <w:r w:rsidRPr="003B4D19">
        <w:t xml:space="preserve">If you remain upset or unhappy </w:t>
      </w:r>
      <w:r w:rsidR="00F15FFE" w:rsidRPr="003B4D19">
        <w:t>because of</w:t>
      </w:r>
      <w:r w:rsidRPr="003B4D19">
        <w:t xml:space="preserve"> the behaviour, you could s</w:t>
      </w:r>
      <w:r w:rsidR="0044741F" w:rsidRPr="003B4D19">
        <w:t xml:space="preserve">eek advice on strategies that may help </w:t>
      </w:r>
      <w:r w:rsidRPr="003B4D19">
        <w:t>re</w:t>
      </w:r>
      <w:r w:rsidR="0044741F" w:rsidRPr="003B4D19">
        <w:t xml:space="preserve">solve </w:t>
      </w:r>
      <w:r w:rsidR="00F15FFE" w:rsidRPr="003B4D19">
        <w:t xml:space="preserve">the situation </w:t>
      </w:r>
      <w:r w:rsidR="0044741F" w:rsidRPr="003B4D19">
        <w:t>and how you are feeling. For example</w:t>
      </w:r>
      <w:r w:rsidR="000054CA" w:rsidRPr="003B4D19">
        <w:t>,</w:t>
      </w:r>
      <w:r w:rsidR="0044741F" w:rsidRPr="003B4D19">
        <w:t xml:space="preserve"> if the behaviour </w:t>
      </w:r>
      <w:r w:rsidR="00E431BE" w:rsidRPr="003B4D19">
        <w:t>wa</w:t>
      </w:r>
      <w:r w:rsidRPr="003B4D19">
        <w:t xml:space="preserve">s </w:t>
      </w:r>
      <w:r w:rsidR="00E431BE" w:rsidRPr="003B4D19">
        <w:t xml:space="preserve">reasonable management action or </w:t>
      </w:r>
      <w:r w:rsidRPr="003B4D19">
        <w:t xml:space="preserve">a one-off incident but it still </w:t>
      </w:r>
      <w:r w:rsidR="00804B5A" w:rsidRPr="003B4D19">
        <w:t>seems</w:t>
      </w:r>
      <w:r w:rsidR="0044741F" w:rsidRPr="003B4D19">
        <w:t xml:space="preserve"> unreasonable </w:t>
      </w:r>
      <w:r w:rsidRPr="003B4D19">
        <w:t xml:space="preserve">to you, you could </w:t>
      </w:r>
      <w:r w:rsidR="0044741F" w:rsidRPr="003B4D19">
        <w:t xml:space="preserve">raise </w:t>
      </w:r>
      <w:r w:rsidR="00F15FFE" w:rsidRPr="003B4D19">
        <w:t>your concerns</w:t>
      </w:r>
      <w:r w:rsidR="0044741F" w:rsidRPr="003B4D19">
        <w:t xml:space="preserve"> with the person directly or with your supervisor</w:t>
      </w:r>
      <w:r w:rsidR="002A1B77">
        <w:t>,</w:t>
      </w:r>
      <w:r w:rsidR="002A1B77" w:rsidRPr="003B4D19">
        <w:t xml:space="preserve"> manager or human resources officer</w:t>
      </w:r>
      <w:r w:rsidR="0044741F" w:rsidRPr="003B4D19">
        <w:t>. If necessary, conflict resolution, mediation or counselling services may assist in resolving the issue.</w:t>
      </w:r>
    </w:p>
    <w:p w14:paraId="37A1D136" w14:textId="7A5D1E76" w:rsidR="0044741F" w:rsidRPr="003B4D19" w:rsidRDefault="00373FC1" w:rsidP="00373FC1">
      <w:pPr>
        <w:autoSpaceDE w:val="0"/>
        <w:autoSpaceDN w:val="0"/>
        <w:adjustRightInd w:val="0"/>
      </w:pPr>
      <w:r w:rsidRPr="003B4D19">
        <w:t>I</w:t>
      </w:r>
      <w:r w:rsidR="0044741F" w:rsidRPr="003B4D19">
        <w:t xml:space="preserve">f </w:t>
      </w:r>
      <w:r w:rsidR="00B851EB" w:rsidRPr="003B4D19">
        <w:t xml:space="preserve">you believe the </w:t>
      </w:r>
      <w:r w:rsidR="0044741F" w:rsidRPr="003B4D19">
        <w:t xml:space="preserve">behaviour involves </w:t>
      </w:r>
      <w:r w:rsidRPr="003B4D19">
        <w:t xml:space="preserve">unlawful </w:t>
      </w:r>
      <w:r w:rsidR="0044741F" w:rsidRPr="003B4D19">
        <w:t>discrimination or sexual harassment</w:t>
      </w:r>
      <w:r w:rsidRPr="003B4D19">
        <w:t>,</w:t>
      </w:r>
      <w:r w:rsidR="00B851EB" w:rsidRPr="003B4D19">
        <w:t xml:space="preserve"> </w:t>
      </w:r>
      <w:r w:rsidR="00286919" w:rsidRPr="003B4D19">
        <w:t>y</w:t>
      </w:r>
      <w:r w:rsidR="002662FD">
        <w:rPr>
          <w:rFonts w:cs="Arial"/>
          <w:szCs w:val="22"/>
        </w:rPr>
        <w:t xml:space="preserve">ou </w:t>
      </w:r>
      <w:r w:rsidR="00EB7099" w:rsidRPr="003B4D19">
        <w:t>can</w:t>
      </w:r>
      <w:r w:rsidR="00B851EB" w:rsidRPr="003B4D19">
        <w:t xml:space="preserve"> </w:t>
      </w:r>
      <w:r w:rsidR="00EB7099" w:rsidRPr="003B4D19">
        <w:t xml:space="preserve">seek </w:t>
      </w:r>
      <w:r w:rsidR="00470C96" w:rsidRPr="003B4D19">
        <w:t xml:space="preserve">advice and </w:t>
      </w:r>
      <w:r w:rsidR="00EB7099" w:rsidRPr="003B4D19">
        <w:t>assistance from</w:t>
      </w:r>
      <w:r w:rsidR="00B851EB" w:rsidRPr="003B4D19">
        <w:t xml:space="preserve"> </w:t>
      </w:r>
      <w:r w:rsidR="002662FD" w:rsidRPr="003B4D19">
        <w:t xml:space="preserve">your </w:t>
      </w:r>
      <w:r w:rsidR="002662FD" w:rsidRPr="00DE6D21">
        <w:rPr>
          <w:rFonts w:cs="Arial"/>
          <w:bCs/>
          <w:szCs w:val="22"/>
        </w:rPr>
        <w:t>union representative</w:t>
      </w:r>
      <w:r w:rsidR="00F80C73">
        <w:rPr>
          <w:rFonts w:cs="Arial"/>
          <w:bCs/>
          <w:szCs w:val="22"/>
        </w:rPr>
        <w:t>,</w:t>
      </w:r>
      <w:r w:rsidR="002662FD" w:rsidRPr="003B4D19">
        <w:t xml:space="preserve"> </w:t>
      </w:r>
      <w:r w:rsidR="00B851EB" w:rsidRPr="003B4D19">
        <w:t>the</w:t>
      </w:r>
      <w:r w:rsidRPr="003B4D19">
        <w:t xml:space="preserve"> Australian Human Rights </w:t>
      </w:r>
      <w:r w:rsidRPr="003B4D19">
        <w:lastRenderedPageBreak/>
        <w:t>Commission</w:t>
      </w:r>
      <w:r w:rsidR="00D46F85" w:rsidRPr="003B4D19">
        <w:t xml:space="preserve">, your relevant </w:t>
      </w:r>
      <w:r w:rsidR="004C2C38" w:rsidRPr="003B4D19">
        <w:t>S</w:t>
      </w:r>
      <w:r w:rsidR="00D46F85" w:rsidRPr="003B4D19">
        <w:t xml:space="preserve">tate or </w:t>
      </w:r>
      <w:r w:rsidR="004C2C38" w:rsidRPr="003B4D19">
        <w:t>T</w:t>
      </w:r>
      <w:r w:rsidR="00D46F85" w:rsidRPr="003B4D19">
        <w:t>erritory anti-discrimination, equal opportunity or human rights tribunals</w:t>
      </w:r>
      <w:r w:rsidR="00B851EB" w:rsidRPr="003B4D19">
        <w:t xml:space="preserve">, </w:t>
      </w:r>
      <w:r w:rsidR="00D46F85" w:rsidRPr="003B4D19">
        <w:t xml:space="preserve">the </w:t>
      </w:r>
      <w:r w:rsidRPr="003B4D19">
        <w:t>Fair Work Commission</w:t>
      </w:r>
      <w:r w:rsidR="00D46F85" w:rsidRPr="003B4D19">
        <w:t>,</w:t>
      </w:r>
      <w:r w:rsidR="00B851EB" w:rsidRPr="003B4D19">
        <w:t xml:space="preserve"> </w:t>
      </w:r>
      <w:r w:rsidR="008F6675" w:rsidRPr="003B4D19">
        <w:t>or seek legal advice</w:t>
      </w:r>
      <w:r w:rsidR="00286919" w:rsidRPr="003B4D19">
        <w:t>.</w:t>
      </w:r>
    </w:p>
    <w:p w14:paraId="55E3E101" w14:textId="24C1BB5E" w:rsidR="0044741F" w:rsidRPr="003B4D19" w:rsidRDefault="00373FC1" w:rsidP="00BA4CE1">
      <w:pPr>
        <w:autoSpaceDE w:val="0"/>
        <w:autoSpaceDN w:val="0"/>
        <w:adjustRightInd w:val="0"/>
      </w:pPr>
      <w:r w:rsidRPr="003B4D19">
        <w:t>You should c</w:t>
      </w:r>
      <w:r w:rsidR="0044741F" w:rsidRPr="003B4D19">
        <w:t>ontinue to mo</w:t>
      </w:r>
      <w:r w:rsidR="008A70B0" w:rsidRPr="003B4D19">
        <w:t>nitor the situation over time</w:t>
      </w:r>
      <w:r w:rsidRPr="003B4D19">
        <w:t xml:space="preserve"> to ensure it does not escalate to workplace bullying</w:t>
      </w:r>
      <w:r w:rsidR="008A70B0" w:rsidRPr="003B4D19">
        <w:t>.</w:t>
      </w:r>
    </w:p>
    <w:p w14:paraId="223BBBC8" w14:textId="4D71F36A" w:rsidR="0044741F" w:rsidRPr="00BA4CE1" w:rsidRDefault="0044741F" w:rsidP="006B30A1">
      <w:pPr>
        <w:pStyle w:val="1stHeading"/>
        <w:ind w:left="426"/>
      </w:pPr>
      <w:bookmarkStart w:id="40" w:name="_Toc451245922"/>
      <w:bookmarkStart w:id="41" w:name="_Toc459993595"/>
      <w:bookmarkStart w:id="42" w:name="_Toc369154758"/>
      <w:bookmarkStart w:id="43" w:name="_Toc372534139"/>
      <w:r w:rsidRPr="00BA4CE1">
        <w:t xml:space="preserve">Next steps if </w:t>
      </w:r>
      <w:r w:rsidR="00D46F85">
        <w:t xml:space="preserve">the </w:t>
      </w:r>
      <w:r w:rsidR="00E334A0">
        <w:t xml:space="preserve">behaviour </w:t>
      </w:r>
      <w:r w:rsidR="00E334A0" w:rsidRPr="00E15098">
        <w:t>does</w:t>
      </w:r>
      <w:r w:rsidR="00E334A0">
        <w:t xml:space="preserve"> appear to be </w:t>
      </w:r>
      <w:r w:rsidRPr="00A8136D">
        <w:t>workplace</w:t>
      </w:r>
      <w:r w:rsidRPr="00BA4CE1">
        <w:t xml:space="preserve"> bullying</w:t>
      </w:r>
      <w:bookmarkEnd w:id="40"/>
      <w:bookmarkEnd w:id="41"/>
      <w:r w:rsidRPr="00BA4CE1">
        <w:t xml:space="preserve"> </w:t>
      </w:r>
      <w:bookmarkEnd w:id="42"/>
      <w:bookmarkEnd w:id="43"/>
    </w:p>
    <w:p w14:paraId="689FA804" w14:textId="77777777" w:rsidR="0044741F" w:rsidRPr="00BA4CE1" w:rsidRDefault="0044741F" w:rsidP="00C76D7F">
      <w:pPr>
        <w:pStyle w:val="2ndHeading"/>
        <w:rPr>
          <w:rFonts w:hint="eastAsia"/>
        </w:rPr>
      </w:pPr>
      <w:bookmarkStart w:id="44" w:name="_Toc459993596"/>
      <w:r w:rsidRPr="00BA4CE1">
        <w:t>Refer to your workplace policies and procedures</w:t>
      </w:r>
      <w:bookmarkEnd w:id="44"/>
    </w:p>
    <w:p w14:paraId="4FFDA2C7" w14:textId="5A4740BA" w:rsidR="0044741F" w:rsidRDefault="0044741F" w:rsidP="00016D43">
      <w:pPr>
        <w:autoSpaceDE w:val="0"/>
        <w:autoSpaceDN w:val="0"/>
        <w:adjustRightInd w:val="0"/>
        <w:rPr>
          <w:rFonts w:cs="Arial"/>
          <w:szCs w:val="22"/>
        </w:rPr>
      </w:pPr>
      <w:r w:rsidRPr="007724A9">
        <w:rPr>
          <w:rFonts w:cs="Arial"/>
          <w:szCs w:val="22"/>
        </w:rPr>
        <w:t>Check whether your workplace has a bullying policy and reporting procedure.</w:t>
      </w:r>
      <w:r>
        <w:rPr>
          <w:rFonts w:cs="Arial"/>
          <w:szCs w:val="22"/>
        </w:rPr>
        <w:t xml:space="preserve"> </w:t>
      </w:r>
      <w:r w:rsidRPr="007724A9">
        <w:rPr>
          <w:rFonts w:cs="Arial"/>
          <w:szCs w:val="22"/>
        </w:rPr>
        <w:t xml:space="preserve">The policy should outline </w:t>
      </w:r>
      <w:r w:rsidRPr="003B4D19">
        <w:t>how</w:t>
      </w:r>
      <w:r>
        <w:rPr>
          <w:rFonts w:cs="Arial"/>
          <w:szCs w:val="22"/>
        </w:rPr>
        <w:t xml:space="preserve"> the organisation will prevent and respond to workplace bullying.</w:t>
      </w:r>
    </w:p>
    <w:p w14:paraId="505A99C3" w14:textId="597E3A27" w:rsidR="0044741F" w:rsidRPr="007724A9" w:rsidRDefault="0044741F" w:rsidP="00BA6DF7">
      <w:r w:rsidRPr="007724A9">
        <w:t xml:space="preserve">Your supervisor, manager or human resources </w:t>
      </w:r>
      <w:r w:rsidR="0041374F">
        <w:t>officer</w:t>
      </w:r>
      <w:r w:rsidRPr="007724A9">
        <w:t xml:space="preserve"> </w:t>
      </w:r>
      <w:r w:rsidR="00F15FFE">
        <w:t xml:space="preserve">should </w:t>
      </w:r>
      <w:r w:rsidRPr="007724A9">
        <w:t>be able to tell you whether there are relevant policies in place. Information on</w:t>
      </w:r>
      <w:r>
        <w:t xml:space="preserve"> your</w:t>
      </w:r>
      <w:r w:rsidRPr="007724A9">
        <w:t xml:space="preserve"> workplace bullying </w:t>
      </w:r>
      <w:r>
        <w:t xml:space="preserve">policy </w:t>
      </w:r>
      <w:r w:rsidRPr="007724A9">
        <w:t xml:space="preserve">may also be </w:t>
      </w:r>
      <w:r>
        <w:t>provided</w:t>
      </w:r>
      <w:r w:rsidRPr="007724A9">
        <w:t xml:space="preserve"> in:</w:t>
      </w:r>
    </w:p>
    <w:p w14:paraId="3EC9B624" w14:textId="5A89D34B" w:rsidR="0044741F" w:rsidRPr="007724A9" w:rsidRDefault="0044741F" w:rsidP="00E15098">
      <w:pPr>
        <w:pStyle w:val="ListParagraph"/>
      </w:pPr>
      <w:r w:rsidRPr="007724A9">
        <w:t xml:space="preserve">induction </w:t>
      </w:r>
      <w:r>
        <w:t>information</w:t>
      </w:r>
      <w:r w:rsidRPr="007724A9">
        <w:t xml:space="preserve">, awareness sessions, in-house newsletters </w:t>
      </w:r>
      <w:r w:rsidR="00D46F85">
        <w:t>or</w:t>
      </w:r>
      <w:r w:rsidR="00D46F85" w:rsidRPr="007724A9">
        <w:t xml:space="preserve"> </w:t>
      </w:r>
      <w:r w:rsidRPr="007724A9">
        <w:t>displayed on notice boards</w:t>
      </w:r>
    </w:p>
    <w:p w14:paraId="5B5D56EC" w14:textId="747BB803" w:rsidR="0044741F" w:rsidRPr="007724A9" w:rsidRDefault="0044741F" w:rsidP="00E15098">
      <w:pPr>
        <w:pStyle w:val="ListParagraph"/>
      </w:pPr>
      <w:r w:rsidRPr="007724A9">
        <w:t xml:space="preserve">documents such as </w:t>
      </w:r>
      <w:r>
        <w:t xml:space="preserve">a </w:t>
      </w:r>
      <w:r w:rsidRPr="007724A9">
        <w:t>‘code of conduct’</w:t>
      </w:r>
      <w:r w:rsidR="001B09DB">
        <w:t xml:space="preserve">, </w:t>
      </w:r>
      <w:r w:rsidR="00D46F85">
        <w:t>or</w:t>
      </w:r>
    </w:p>
    <w:p w14:paraId="26DC7F64" w14:textId="77777777" w:rsidR="0044741F" w:rsidRPr="000F18BE" w:rsidRDefault="0044741F" w:rsidP="00E15098">
      <w:pPr>
        <w:pStyle w:val="ListParagraph"/>
      </w:pPr>
      <w:proofErr w:type="gramStart"/>
      <w:r w:rsidRPr="007724A9">
        <w:t>discussion</w:t>
      </w:r>
      <w:r>
        <w:t>s</w:t>
      </w:r>
      <w:proofErr w:type="gramEnd"/>
      <w:r w:rsidRPr="007724A9">
        <w:t xml:space="preserve"> at staff meetings and in team briefings</w:t>
      </w:r>
      <w:r w:rsidR="008A70B0">
        <w:t>.</w:t>
      </w:r>
    </w:p>
    <w:p w14:paraId="740FE921" w14:textId="77777777" w:rsidR="0044741F" w:rsidRPr="00BA4CE1" w:rsidRDefault="0044741F" w:rsidP="00C76D7F">
      <w:pPr>
        <w:pStyle w:val="2ndHeading"/>
        <w:rPr>
          <w:rFonts w:hint="eastAsia"/>
        </w:rPr>
      </w:pPr>
      <w:bookmarkStart w:id="45" w:name="_Toc459993597"/>
      <w:r w:rsidRPr="00BA4CE1">
        <w:t>Speak to the other person</w:t>
      </w:r>
      <w:bookmarkEnd w:id="45"/>
      <w:r w:rsidRPr="00BA4CE1">
        <w:t xml:space="preserve"> </w:t>
      </w:r>
    </w:p>
    <w:p w14:paraId="216F93F9" w14:textId="02758915" w:rsidR="0044741F" w:rsidRDefault="0044741F" w:rsidP="00BA4CE1">
      <w:pPr>
        <w:autoSpaceDE w:val="0"/>
        <w:autoSpaceDN w:val="0"/>
        <w:adjustRightInd w:val="0"/>
        <w:rPr>
          <w:rFonts w:cs="Arial"/>
          <w:bCs/>
          <w:szCs w:val="22"/>
        </w:rPr>
      </w:pPr>
      <w:r>
        <w:rPr>
          <w:rFonts w:cs="Arial"/>
          <w:bCs/>
          <w:szCs w:val="22"/>
        </w:rPr>
        <w:t xml:space="preserve">If you feel safe and comfortable doing so, </w:t>
      </w:r>
      <w:r w:rsidRPr="00DE6D21">
        <w:rPr>
          <w:rFonts w:cs="Arial"/>
          <w:bCs/>
          <w:szCs w:val="22"/>
        </w:rPr>
        <w:t xml:space="preserve">calmly tell the </w:t>
      </w:r>
      <w:r>
        <w:rPr>
          <w:rFonts w:cs="Arial"/>
          <w:bCs/>
          <w:szCs w:val="22"/>
        </w:rPr>
        <w:t xml:space="preserve">other </w:t>
      </w:r>
      <w:r w:rsidRPr="00DE6D21">
        <w:rPr>
          <w:rFonts w:cs="Arial"/>
          <w:bCs/>
          <w:szCs w:val="22"/>
        </w:rPr>
        <w:t xml:space="preserve">person </w:t>
      </w:r>
      <w:r w:rsidR="00FC4325">
        <w:rPr>
          <w:rFonts w:cs="Arial"/>
          <w:bCs/>
          <w:szCs w:val="22"/>
        </w:rPr>
        <w:t xml:space="preserve">that </w:t>
      </w:r>
      <w:r>
        <w:rPr>
          <w:rFonts w:cs="Arial"/>
          <w:bCs/>
          <w:szCs w:val="22"/>
        </w:rPr>
        <w:t xml:space="preserve">you object to </w:t>
      </w:r>
      <w:r w:rsidRPr="00DE6D21">
        <w:rPr>
          <w:rFonts w:cs="Arial"/>
          <w:bCs/>
          <w:szCs w:val="22"/>
        </w:rPr>
        <w:t>their behaviour</w:t>
      </w:r>
      <w:r>
        <w:rPr>
          <w:rFonts w:cs="Arial"/>
          <w:bCs/>
          <w:szCs w:val="22"/>
        </w:rPr>
        <w:t xml:space="preserve"> and ask that it st</w:t>
      </w:r>
      <w:r w:rsidRPr="00DE6D21">
        <w:rPr>
          <w:rFonts w:cs="Arial"/>
          <w:bCs/>
          <w:szCs w:val="22"/>
        </w:rPr>
        <w:t>op</w:t>
      </w:r>
      <w:r>
        <w:rPr>
          <w:rFonts w:cs="Arial"/>
          <w:bCs/>
          <w:szCs w:val="22"/>
        </w:rPr>
        <w:t xml:space="preserve">. </w:t>
      </w:r>
      <w:r w:rsidRPr="00DE6D21">
        <w:rPr>
          <w:rFonts w:cs="Arial"/>
          <w:bCs/>
          <w:szCs w:val="22"/>
        </w:rPr>
        <w:t>They may not realise the effect their behaviour is having on you</w:t>
      </w:r>
      <w:r w:rsidR="00F15FFE">
        <w:rPr>
          <w:rFonts w:cs="Arial"/>
          <w:bCs/>
          <w:szCs w:val="22"/>
        </w:rPr>
        <w:t xml:space="preserve"> or others,</w:t>
      </w:r>
      <w:r w:rsidRPr="00DE6D21">
        <w:rPr>
          <w:rFonts w:cs="Arial"/>
          <w:bCs/>
          <w:szCs w:val="22"/>
        </w:rPr>
        <w:t xml:space="preserve"> and your feedback may give them the opport</w:t>
      </w:r>
      <w:r>
        <w:rPr>
          <w:rFonts w:cs="Arial"/>
          <w:bCs/>
          <w:szCs w:val="22"/>
        </w:rPr>
        <w:t xml:space="preserve">unity to change their actions. </w:t>
      </w:r>
      <w:r w:rsidR="00BA4CE1">
        <w:rPr>
          <w:rFonts w:cs="Arial"/>
          <w:bCs/>
          <w:szCs w:val="22"/>
        </w:rPr>
        <w:t>Y</w:t>
      </w:r>
      <w:r>
        <w:rPr>
          <w:rFonts w:cs="Arial"/>
          <w:bCs/>
          <w:szCs w:val="22"/>
        </w:rPr>
        <w:t xml:space="preserve">ou may also consider suggesting an alternate way </w:t>
      </w:r>
      <w:r w:rsidR="00D46F85">
        <w:rPr>
          <w:rFonts w:cs="Arial"/>
          <w:bCs/>
          <w:szCs w:val="22"/>
        </w:rPr>
        <w:t xml:space="preserve">for them to behave </w:t>
      </w:r>
      <w:r>
        <w:rPr>
          <w:rFonts w:cs="Arial"/>
          <w:bCs/>
          <w:szCs w:val="22"/>
        </w:rPr>
        <w:t xml:space="preserve">that is acceptable to </w:t>
      </w:r>
      <w:proofErr w:type="gramStart"/>
      <w:r>
        <w:rPr>
          <w:rFonts w:cs="Arial"/>
          <w:bCs/>
          <w:szCs w:val="22"/>
        </w:rPr>
        <w:t>you</w:t>
      </w:r>
      <w:r w:rsidR="00296428">
        <w:rPr>
          <w:rFonts w:cs="Arial"/>
          <w:bCs/>
          <w:szCs w:val="22"/>
        </w:rPr>
        <w:t>,</w:t>
      </w:r>
      <w:proofErr w:type="gramEnd"/>
      <w:r w:rsidR="00296428">
        <w:rPr>
          <w:rFonts w:cs="Arial"/>
          <w:bCs/>
          <w:szCs w:val="22"/>
        </w:rPr>
        <w:t xml:space="preserve"> however whether this is appropriate will depend on the circumstances</w:t>
      </w:r>
      <w:r>
        <w:rPr>
          <w:rFonts w:cs="Arial"/>
          <w:bCs/>
          <w:szCs w:val="22"/>
        </w:rPr>
        <w:t xml:space="preserve">. </w:t>
      </w:r>
    </w:p>
    <w:p w14:paraId="508C6A08" w14:textId="77777777" w:rsidR="0044741F" w:rsidRPr="00DE6D21" w:rsidRDefault="0044741F" w:rsidP="00BA4CE1">
      <w:pPr>
        <w:autoSpaceDE w:val="0"/>
        <w:autoSpaceDN w:val="0"/>
        <w:adjustRightInd w:val="0"/>
        <w:rPr>
          <w:rFonts w:cs="Arial"/>
          <w:bCs/>
          <w:szCs w:val="22"/>
        </w:rPr>
      </w:pPr>
      <w:r>
        <w:rPr>
          <w:rFonts w:cs="Arial"/>
          <w:bCs/>
          <w:szCs w:val="22"/>
        </w:rPr>
        <w:t xml:space="preserve">If </w:t>
      </w:r>
      <w:r w:rsidRPr="00DE6D21">
        <w:rPr>
          <w:rFonts w:cs="Arial"/>
          <w:bCs/>
          <w:szCs w:val="22"/>
        </w:rPr>
        <w:t>you ch</w:t>
      </w:r>
      <w:r>
        <w:rPr>
          <w:rFonts w:cs="Arial"/>
          <w:bCs/>
          <w:szCs w:val="22"/>
        </w:rPr>
        <w:t>o</w:t>
      </w:r>
      <w:r w:rsidRPr="00DE6D21">
        <w:rPr>
          <w:rFonts w:cs="Arial"/>
          <w:bCs/>
          <w:szCs w:val="22"/>
        </w:rPr>
        <w:t>ose to deal with the situation personally you should consider</w:t>
      </w:r>
      <w:r w:rsidR="005C5A6E">
        <w:rPr>
          <w:rFonts w:cs="Arial"/>
          <w:bCs/>
          <w:szCs w:val="22"/>
        </w:rPr>
        <w:t>:</w:t>
      </w:r>
      <w:r w:rsidRPr="00DE6D21">
        <w:rPr>
          <w:rFonts w:cs="Arial"/>
          <w:bCs/>
          <w:szCs w:val="22"/>
        </w:rPr>
        <w:t xml:space="preserve"> </w:t>
      </w:r>
    </w:p>
    <w:p w14:paraId="35CCA60D" w14:textId="77777777" w:rsidR="0044741F" w:rsidRPr="009D280C" w:rsidRDefault="0044741F" w:rsidP="00E15098">
      <w:pPr>
        <w:pStyle w:val="ListParagraph"/>
      </w:pPr>
      <w:r w:rsidRPr="009D280C">
        <w:t>act</w:t>
      </w:r>
      <w:r w:rsidR="005C5A6E">
        <w:t>ing</w:t>
      </w:r>
      <w:r w:rsidRPr="009D280C">
        <w:t xml:space="preserve"> as early as possible</w:t>
      </w:r>
    </w:p>
    <w:p w14:paraId="070AFED8" w14:textId="77777777" w:rsidR="0044741F" w:rsidRPr="009D280C" w:rsidRDefault="005C5A6E" w:rsidP="00E15098">
      <w:pPr>
        <w:pStyle w:val="ListParagraph"/>
      </w:pPr>
      <w:r w:rsidRPr="009D280C">
        <w:t>rais</w:t>
      </w:r>
      <w:r>
        <w:t>ing</w:t>
      </w:r>
      <w:r w:rsidRPr="009D280C">
        <w:t xml:space="preserve"> </w:t>
      </w:r>
      <w:r w:rsidR="0044741F" w:rsidRPr="009D280C">
        <w:t>your concerns informally</w:t>
      </w:r>
      <w:r w:rsidR="0044741F">
        <w:t xml:space="preserve"> and in a non-confrontational manner</w:t>
      </w:r>
    </w:p>
    <w:p w14:paraId="4BDF47D6" w14:textId="7218A179" w:rsidR="0044741F" w:rsidRPr="009D280C" w:rsidRDefault="0044741F" w:rsidP="00E15098">
      <w:pPr>
        <w:pStyle w:val="ListParagraph"/>
      </w:pPr>
      <w:r w:rsidRPr="009D280C">
        <w:t xml:space="preserve">not </w:t>
      </w:r>
      <w:r w:rsidR="00F15FFE">
        <w:t xml:space="preserve">engaging in </w:t>
      </w:r>
      <w:r w:rsidR="005C5A6E" w:rsidRPr="009D280C">
        <w:t>retaliat</w:t>
      </w:r>
      <w:r w:rsidR="00F15FFE">
        <w:t>ory be</w:t>
      </w:r>
      <w:r w:rsidR="003408C3">
        <w:t>h</w:t>
      </w:r>
      <w:r w:rsidR="00F15FFE">
        <w:t>aviour</w:t>
      </w:r>
    </w:p>
    <w:p w14:paraId="4FD3AC64" w14:textId="77777777" w:rsidR="0044741F" w:rsidRDefault="0044741F" w:rsidP="00E15098">
      <w:pPr>
        <w:pStyle w:val="ListParagraph"/>
      </w:pPr>
      <w:r w:rsidRPr="009D280C">
        <w:t>focus</w:t>
      </w:r>
      <w:r w:rsidR="005C5A6E">
        <w:t>ing</w:t>
      </w:r>
      <w:r w:rsidRPr="009D280C">
        <w:t xml:space="preserve"> on </w:t>
      </w:r>
      <w:r w:rsidR="00F15FFE">
        <w:t xml:space="preserve">the </w:t>
      </w:r>
      <w:r w:rsidRPr="009D280C">
        <w:t>unwanted behaviour</w:t>
      </w:r>
      <w:r w:rsidR="00F15FFE">
        <w:t xml:space="preserve"> and how it makes you feel,</w:t>
      </w:r>
      <w:r w:rsidRPr="009D280C">
        <w:t xml:space="preserve"> rather than the person</w:t>
      </w:r>
      <w:r w:rsidR="001B09DB">
        <w:t>, and</w:t>
      </w:r>
    </w:p>
    <w:p w14:paraId="06895565" w14:textId="77777777" w:rsidR="0044741F" w:rsidRDefault="0044741F" w:rsidP="00E15098">
      <w:pPr>
        <w:pStyle w:val="ListParagraph"/>
      </w:pPr>
      <w:proofErr w:type="gramStart"/>
      <w:r>
        <w:t>be</w:t>
      </w:r>
      <w:r w:rsidR="005C5A6E">
        <w:t>ing</w:t>
      </w:r>
      <w:proofErr w:type="gramEnd"/>
      <w:r>
        <w:t xml:space="preserve"> open to feedback.</w:t>
      </w:r>
    </w:p>
    <w:p w14:paraId="5D9DA7BB" w14:textId="784AFB8C" w:rsidR="0098071A" w:rsidRDefault="0044741F" w:rsidP="00E959CA">
      <w:pPr>
        <w:autoSpaceDE w:val="0"/>
        <w:autoSpaceDN w:val="0"/>
        <w:adjustRightInd w:val="0"/>
        <w:rPr>
          <w:rFonts w:cs="Arial"/>
          <w:bCs/>
          <w:szCs w:val="22"/>
        </w:rPr>
      </w:pPr>
      <w:r>
        <w:rPr>
          <w:rFonts w:cs="Arial"/>
          <w:bCs/>
          <w:szCs w:val="22"/>
        </w:rPr>
        <w:t>Y</w:t>
      </w:r>
      <w:r w:rsidRPr="00DE6D21">
        <w:rPr>
          <w:rFonts w:cs="Arial"/>
          <w:bCs/>
          <w:szCs w:val="22"/>
        </w:rPr>
        <w:t xml:space="preserve">ou </w:t>
      </w:r>
      <w:r w:rsidR="00D46F85">
        <w:rPr>
          <w:rFonts w:cs="Arial"/>
          <w:bCs/>
          <w:szCs w:val="22"/>
        </w:rPr>
        <w:t>can</w:t>
      </w:r>
      <w:r w:rsidR="00D46F85" w:rsidRPr="00DE6D21">
        <w:rPr>
          <w:rFonts w:cs="Arial"/>
          <w:bCs/>
          <w:szCs w:val="22"/>
        </w:rPr>
        <w:t xml:space="preserve"> </w:t>
      </w:r>
      <w:r w:rsidRPr="00DE6D21">
        <w:rPr>
          <w:rFonts w:cs="Arial"/>
          <w:bCs/>
          <w:szCs w:val="22"/>
        </w:rPr>
        <w:t xml:space="preserve">ask your </w:t>
      </w:r>
      <w:proofErr w:type="spellStart"/>
      <w:r>
        <w:rPr>
          <w:rFonts w:cs="Arial"/>
          <w:bCs/>
          <w:szCs w:val="22"/>
        </w:rPr>
        <w:t>HSR</w:t>
      </w:r>
      <w:proofErr w:type="spellEnd"/>
      <w:r w:rsidRPr="00DE6D21">
        <w:rPr>
          <w:rFonts w:cs="Arial"/>
          <w:bCs/>
          <w:szCs w:val="22"/>
        </w:rPr>
        <w:t>, union representative</w:t>
      </w:r>
      <w:r w:rsidR="0098071A">
        <w:rPr>
          <w:rFonts w:cs="Arial"/>
          <w:bCs/>
          <w:szCs w:val="22"/>
        </w:rPr>
        <w:t>,</w:t>
      </w:r>
      <w:r w:rsidRPr="00DE6D21">
        <w:rPr>
          <w:rFonts w:cs="Arial"/>
          <w:bCs/>
          <w:szCs w:val="22"/>
        </w:rPr>
        <w:t xml:space="preserve"> supervisor</w:t>
      </w:r>
      <w:r w:rsidR="00D46F85">
        <w:rPr>
          <w:rFonts w:cs="Arial"/>
          <w:bCs/>
          <w:szCs w:val="22"/>
        </w:rPr>
        <w:t>,</w:t>
      </w:r>
      <w:r w:rsidR="0098071A" w:rsidRPr="0098071A">
        <w:t xml:space="preserve"> </w:t>
      </w:r>
      <w:r w:rsidR="0098071A">
        <w:t xml:space="preserve">or a </w:t>
      </w:r>
      <w:r w:rsidR="0098071A" w:rsidRPr="0098071A">
        <w:rPr>
          <w:rFonts w:cs="Arial"/>
          <w:bCs/>
          <w:szCs w:val="22"/>
        </w:rPr>
        <w:t>human resources officer</w:t>
      </w:r>
      <w:r w:rsidRPr="00DE6D21">
        <w:rPr>
          <w:rFonts w:cs="Arial"/>
          <w:bCs/>
          <w:szCs w:val="22"/>
        </w:rPr>
        <w:t xml:space="preserve"> </w:t>
      </w:r>
      <w:r>
        <w:rPr>
          <w:rFonts w:cs="Arial"/>
          <w:bCs/>
          <w:szCs w:val="22"/>
        </w:rPr>
        <w:t xml:space="preserve">for assistance </w:t>
      </w:r>
      <w:r w:rsidR="00F15FFE">
        <w:rPr>
          <w:rFonts w:cs="Arial"/>
          <w:bCs/>
          <w:szCs w:val="22"/>
        </w:rPr>
        <w:t>and support, including</w:t>
      </w:r>
      <w:r>
        <w:rPr>
          <w:rFonts w:cs="Arial"/>
          <w:bCs/>
          <w:szCs w:val="22"/>
        </w:rPr>
        <w:t xml:space="preserve"> accompany</w:t>
      </w:r>
      <w:r w:rsidR="003408C3">
        <w:rPr>
          <w:rFonts w:cs="Arial"/>
          <w:bCs/>
          <w:szCs w:val="22"/>
        </w:rPr>
        <w:t>ing</w:t>
      </w:r>
      <w:r w:rsidRPr="00DE6D21">
        <w:rPr>
          <w:rFonts w:cs="Arial"/>
          <w:bCs/>
          <w:szCs w:val="22"/>
        </w:rPr>
        <w:t xml:space="preserve"> you when you approach the person.</w:t>
      </w:r>
    </w:p>
    <w:p w14:paraId="320C3BDD" w14:textId="0E1EFA20" w:rsidR="000B29AF" w:rsidRDefault="000B29AF" w:rsidP="00C76D7F">
      <w:pPr>
        <w:pStyle w:val="2ndHeading"/>
        <w:rPr>
          <w:rFonts w:hint="eastAsia"/>
        </w:rPr>
      </w:pPr>
      <w:bookmarkStart w:id="46" w:name="_Toc459993598"/>
      <w:r>
        <w:t>Seek advice</w:t>
      </w:r>
      <w:bookmarkEnd w:id="46"/>
    </w:p>
    <w:p w14:paraId="2D0B1355" w14:textId="049890C4" w:rsidR="00827C21" w:rsidRDefault="00B05E6E" w:rsidP="000B29AF">
      <w:r>
        <w:t>If you</w:t>
      </w:r>
      <w:r w:rsidR="00421252">
        <w:t xml:space="preserve"> are</w:t>
      </w:r>
      <w:r>
        <w:t xml:space="preserve"> unsure a</w:t>
      </w:r>
      <w:r w:rsidR="00421252">
        <w:t>bout what to do if you have experienced or witnessed workplace bullying, you may wish to seek advice</w:t>
      </w:r>
      <w:r w:rsidR="009007C9">
        <w:t xml:space="preserve"> from an independent person</w:t>
      </w:r>
      <w:r w:rsidR="002459B7">
        <w:t>. Advice should be sought from</w:t>
      </w:r>
      <w:r w:rsidR="00421252">
        <w:t xml:space="preserve"> a person who is </w:t>
      </w:r>
      <w:r w:rsidR="00C1192F">
        <w:t xml:space="preserve">objective and impartial and who has knowledge of the </w:t>
      </w:r>
      <w:r w:rsidR="00421252">
        <w:t>options</w:t>
      </w:r>
      <w:r w:rsidR="00421252" w:rsidRPr="00421252">
        <w:t xml:space="preserve"> available for dealing with </w:t>
      </w:r>
      <w:r w:rsidR="00421252">
        <w:t xml:space="preserve">workplace bullying. </w:t>
      </w:r>
      <w:r w:rsidR="002459B7">
        <w:t xml:space="preserve">This </w:t>
      </w:r>
      <w:r w:rsidR="00827C21">
        <w:t xml:space="preserve">may include: </w:t>
      </w:r>
    </w:p>
    <w:p w14:paraId="674C7A86" w14:textId="459B0963" w:rsidR="00827C21" w:rsidRPr="001240EB" w:rsidRDefault="00827C21" w:rsidP="00E15098">
      <w:pPr>
        <w:pStyle w:val="ListParagraph"/>
      </w:pPr>
      <w:r w:rsidRPr="00B05E6E">
        <w:t>your manager or supervisor</w:t>
      </w:r>
    </w:p>
    <w:p w14:paraId="7C054888" w14:textId="65849E22" w:rsidR="00827C21" w:rsidRPr="001240EB" w:rsidRDefault="00827C21" w:rsidP="00E15098">
      <w:pPr>
        <w:pStyle w:val="ListParagraph"/>
      </w:pPr>
      <w:r w:rsidRPr="00B05E6E">
        <w:t>human resources area</w:t>
      </w:r>
    </w:p>
    <w:p w14:paraId="71BC9226" w14:textId="72E6A85E" w:rsidR="00827C21" w:rsidRPr="001240EB" w:rsidRDefault="00827C21" w:rsidP="00E15098">
      <w:pPr>
        <w:pStyle w:val="ListParagraph"/>
      </w:pPr>
      <w:r w:rsidRPr="00B05E6E">
        <w:t>work</w:t>
      </w:r>
      <w:r>
        <w:t>place harassment</w:t>
      </w:r>
      <w:r w:rsidRPr="00B05E6E">
        <w:t xml:space="preserve"> contact officer</w:t>
      </w:r>
    </w:p>
    <w:p w14:paraId="6A3FA8AC" w14:textId="74AC1687" w:rsidR="00827C21" w:rsidRPr="001240EB" w:rsidRDefault="00827C21" w:rsidP="00E15098">
      <w:pPr>
        <w:pStyle w:val="ListParagraph"/>
      </w:pPr>
      <w:r w:rsidRPr="00B05E6E">
        <w:lastRenderedPageBreak/>
        <w:t>health and safety representative</w:t>
      </w:r>
    </w:p>
    <w:p w14:paraId="2736CBD7" w14:textId="5A6B968B" w:rsidR="00827C21" w:rsidRPr="001240EB" w:rsidRDefault="00827C21" w:rsidP="00E15098">
      <w:pPr>
        <w:pStyle w:val="ListParagraph"/>
      </w:pPr>
      <w:r w:rsidRPr="00B05E6E">
        <w:t>worker representative</w:t>
      </w:r>
      <w:r w:rsidR="00421252">
        <w:t>, and</w:t>
      </w:r>
    </w:p>
    <w:p w14:paraId="7A77253F" w14:textId="0DA465D6" w:rsidR="00827C21" w:rsidRPr="00421252" w:rsidRDefault="00827C21" w:rsidP="00E15098">
      <w:pPr>
        <w:pStyle w:val="ListParagraph"/>
      </w:pPr>
      <w:proofErr w:type="gramStart"/>
      <w:r w:rsidRPr="00B05E6E">
        <w:t>employee</w:t>
      </w:r>
      <w:proofErr w:type="gramEnd"/>
      <w:r w:rsidRPr="00B05E6E">
        <w:t xml:space="preserve"> assistance program</w:t>
      </w:r>
      <w:r w:rsidR="00421252">
        <w:t>s</w:t>
      </w:r>
      <w:r w:rsidRPr="00B05E6E">
        <w:t>.</w:t>
      </w:r>
    </w:p>
    <w:p w14:paraId="043898F0" w14:textId="77777777" w:rsidR="0044741F" w:rsidRPr="00BA4CE1" w:rsidRDefault="0044741F" w:rsidP="00C76D7F">
      <w:pPr>
        <w:pStyle w:val="2ndHeading"/>
        <w:rPr>
          <w:rFonts w:hint="eastAsia"/>
        </w:rPr>
      </w:pPr>
      <w:bookmarkStart w:id="47" w:name="_Toc459993599"/>
      <w:r w:rsidRPr="00BA4CE1">
        <w:t>Report it</w:t>
      </w:r>
      <w:bookmarkEnd w:id="47"/>
    </w:p>
    <w:p w14:paraId="0A4FE72A" w14:textId="6FA117C7" w:rsidR="0044741F" w:rsidRPr="00582C3D" w:rsidRDefault="007C1AB9" w:rsidP="00BA4CE1">
      <w:pPr>
        <w:rPr>
          <w:rFonts w:cs="Arial"/>
          <w:szCs w:val="22"/>
        </w:rPr>
      </w:pPr>
      <w:r>
        <w:rPr>
          <w:rFonts w:cs="Arial"/>
          <w:szCs w:val="22"/>
        </w:rPr>
        <w:t xml:space="preserve">Workplace bullying should always be reported. </w:t>
      </w:r>
      <w:r w:rsidR="0044741F">
        <w:rPr>
          <w:rFonts w:cs="Arial"/>
          <w:szCs w:val="22"/>
        </w:rPr>
        <w:t>I</w:t>
      </w:r>
      <w:r w:rsidR="0044741F" w:rsidRPr="005A2DA5">
        <w:rPr>
          <w:rFonts w:cs="Arial"/>
          <w:szCs w:val="22"/>
        </w:rPr>
        <w:t xml:space="preserve">f you </w:t>
      </w:r>
      <w:r w:rsidR="0044741F">
        <w:rPr>
          <w:rFonts w:cs="Arial"/>
          <w:szCs w:val="22"/>
        </w:rPr>
        <w:t xml:space="preserve">believe </w:t>
      </w:r>
      <w:r w:rsidR="0044741F" w:rsidRPr="005A2DA5">
        <w:rPr>
          <w:rFonts w:cs="Arial"/>
          <w:szCs w:val="22"/>
        </w:rPr>
        <w:t xml:space="preserve">you are experiencing </w:t>
      </w:r>
      <w:r w:rsidR="00607235">
        <w:rPr>
          <w:rFonts w:cs="Arial"/>
          <w:szCs w:val="22"/>
        </w:rPr>
        <w:t xml:space="preserve">or witnessing </w:t>
      </w:r>
      <w:r w:rsidR="0044741F" w:rsidRPr="005A2DA5">
        <w:rPr>
          <w:rFonts w:cs="Arial"/>
          <w:szCs w:val="22"/>
        </w:rPr>
        <w:t>workplace bullying</w:t>
      </w:r>
      <w:r w:rsidR="0044741F">
        <w:rPr>
          <w:rFonts w:cs="Arial"/>
          <w:szCs w:val="22"/>
        </w:rPr>
        <w:t>,</w:t>
      </w:r>
      <w:r w:rsidR="0044741F" w:rsidRPr="005A2DA5">
        <w:rPr>
          <w:rFonts w:cs="Arial"/>
          <w:szCs w:val="22"/>
        </w:rPr>
        <w:t xml:space="preserve"> </w:t>
      </w:r>
      <w:r w:rsidR="00F15FFE">
        <w:rPr>
          <w:rFonts w:cs="Arial"/>
          <w:szCs w:val="22"/>
        </w:rPr>
        <w:t xml:space="preserve">you should </w:t>
      </w:r>
      <w:r w:rsidR="0044741F">
        <w:rPr>
          <w:rFonts w:cs="Arial"/>
          <w:szCs w:val="22"/>
        </w:rPr>
        <w:t>report it as early as possible.</w:t>
      </w:r>
      <w:r w:rsidR="0044741F" w:rsidRPr="005A2DA5">
        <w:rPr>
          <w:rFonts w:cs="Arial"/>
          <w:szCs w:val="22"/>
        </w:rPr>
        <w:t xml:space="preserve"> Your employer</w:t>
      </w:r>
      <w:r w:rsidR="00E277EA">
        <w:rPr>
          <w:rFonts w:cs="Arial"/>
          <w:szCs w:val="22"/>
        </w:rPr>
        <w:t xml:space="preserve"> (or other PCBU)</w:t>
      </w:r>
      <w:r w:rsidR="0044741F" w:rsidRPr="005A2DA5">
        <w:rPr>
          <w:rFonts w:cs="Arial"/>
          <w:szCs w:val="22"/>
        </w:rPr>
        <w:t xml:space="preserve"> cannot address the problem if they do not know about it.</w:t>
      </w:r>
      <w:r w:rsidR="0044741F">
        <w:rPr>
          <w:rFonts w:cs="Arial"/>
          <w:szCs w:val="22"/>
        </w:rPr>
        <w:t xml:space="preserve"> </w:t>
      </w:r>
    </w:p>
    <w:p w14:paraId="3663DDAC" w14:textId="051989D3" w:rsidR="0044741F" w:rsidRPr="005A2DA5" w:rsidRDefault="0044741F" w:rsidP="00BA4CE1">
      <w:pPr>
        <w:autoSpaceDE w:val="0"/>
        <w:autoSpaceDN w:val="0"/>
        <w:adjustRightInd w:val="0"/>
        <w:rPr>
          <w:rFonts w:cs="Arial"/>
          <w:szCs w:val="22"/>
        </w:rPr>
      </w:pPr>
      <w:r>
        <w:rPr>
          <w:rFonts w:cs="Arial"/>
          <w:szCs w:val="22"/>
        </w:rPr>
        <w:t xml:space="preserve">You can make a workplace bullying report </w:t>
      </w:r>
      <w:r w:rsidR="006F23CD">
        <w:rPr>
          <w:szCs w:val="22"/>
        </w:rPr>
        <w:t>verbally or in writing</w:t>
      </w:r>
      <w:r w:rsidR="00E277EA">
        <w:rPr>
          <w:rFonts w:cs="Arial"/>
          <w:szCs w:val="22"/>
        </w:rPr>
        <w:t>, including</w:t>
      </w:r>
      <w:r w:rsidR="006F23CD">
        <w:rPr>
          <w:rFonts w:cs="Arial"/>
          <w:szCs w:val="22"/>
        </w:rPr>
        <w:t xml:space="preserve"> by</w:t>
      </w:r>
      <w:r w:rsidRPr="005A2DA5">
        <w:rPr>
          <w:rFonts w:cs="Arial"/>
          <w:szCs w:val="22"/>
        </w:rPr>
        <w:t xml:space="preserve">: </w:t>
      </w:r>
    </w:p>
    <w:p w14:paraId="303BD7CB" w14:textId="77777777" w:rsidR="0044741F" w:rsidRPr="005A2DA5" w:rsidRDefault="00A338A8" w:rsidP="00E15098">
      <w:pPr>
        <w:pStyle w:val="ListParagraph"/>
      </w:pPr>
      <w:r>
        <w:t>i</w:t>
      </w:r>
      <w:r w:rsidR="00614EC0" w:rsidRPr="005A2DA5">
        <w:t xml:space="preserve">nforming </w:t>
      </w:r>
      <w:r w:rsidR="0044741F">
        <w:t>your</w:t>
      </w:r>
      <w:r w:rsidR="0044741F" w:rsidRPr="005A2DA5">
        <w:t xml:space="preserve"> supervisor</w:t>
      </w:r>
      <w:r w:rsidR="0044741F">
        <w:t xml:space="preserve"> or</w:t>
      </w:r>
      <w:r w:rsidR="0044741F" w:rsidRPr="005A2DA5">
        <w:t xml:space="preserve"> manager </w:t>
      </w:r>
    </w:p>
    <w:p w14:paraId="02D24517" w14:textId="1A85BA74" w:rsidR="0044741F" w:rsidRPr="005A2DA5" w:rsidRDefault="00A338A8" w:rsidP="00E15098">
      <w:pPr>
        <w:pStyle w:val="ListParagraph"/>
      </w:pPr>
      <w:r>
        <w:t>i</w:t>
      </w:r>
      <w:r w:rsidR="0044741F" w:rsidRPr="005A2DA5">
        <w:t xml:space="preserve">nforming </w:t>
      </w:r>
      <w:r w:rsidR="0044741F">
        <w:t>your</w:t>
      </w:r>
      <w:r w:rsidR="0044741F" w:rsidRPr="005A2DA5">
        <w:t xml:space="preserve"> </w:t>
      </w:r>
      <w:proofErr w:type="spellStart"/>
      <w:r w:rsidR="0044741F" w:rsidRPr="005A2DA5">
        <w:t>HSR</w:t>
      </w:r>
      <w:proofErr w:type="spellEnd"/>
      <w:r w:rsidR="0044741F">
        <w:t xml:space="preserve"> or union representative</w:t>
      </w:r>
      <w:r w:rsidR="00CA3805">
        <w:t xml:space="preserve"> and asking them to make a report on your behalf</w:t>
      </w:r>
      <w:r w:rsidR="001B09DB">
        <w:t xml:space="preserve">, </w:t>
      </w:r>
      <w:r w:rsidR="00482CFD">
        <w:t>or</w:t>
      </w:r>
    </w:p>
    <w:p w14:paraId="57B13BA0" w14:textId="77777777" w:rsidR="0044741F" w:rsidRPr="005A2DA5" w:rsidRDefault="00A338A8" w:rsidP="00E15098">
      <w:pPr>
        <w:pStyle w:val="ListParagraph"/>
      </w:pPr>
      <w:proofErr w:type="gramStart"/>
      <w:r>
        <w:t>u</w:t>
      </w:r>
      <w:r w:rsidR="00614EC0" w:rsidRPr="005A2DA5">
        <w:t>sing</w:t>
      </w:r>
      <w:proofErr w:type="gramEnd"/>
      <w:r w:rsidR="00614EC0" w:rsidRPr="005A2DA5">
        <w:t xml:space="preserve"> </w:t>
      </w:r>
      <w:r w:rsidR="00E277EA">
        <w:t xml:space="preserve">other </w:t>
      </w:r>
      <w:r w:rsidR="0044741F" w:rsidRPr="005A2DA5">
        <w:t>established reporting procedures.</w:t>
      </w:r>
    </w:p>
    <w:p w14:paraId="454952C7" w14:textId="77AAB919" w:rsidR="00D16A5B" w:rsidRDefault="00D16A5B" w:rsidP="00BA4CE1">
      <w:pPr>
        <w:autoSpaceDE w:val="0"/>
        <w:autoSpaceDN w:val="0"/>
        <w:adjustRightInd w:val="0"/>
        <w:rPr>
          <w:rFonts w:cs="Arial"/>
          <w:szCs w:val="22"/>
        </w:rPr>
      </w:pPr>
      <w:r w:rsidRPr="00582C3D">
        <w:rPr>
          <w:rFonts w:cs="Arial"/>
          <w:szCs w:val="22"/>
        </w:rPr>
        <w:t>If your supervisor is the person whose behaviour is concerning you</w:t>
      </w:r>
      <w:r>
        <w:rPr>
          <w:rFonts w:cs="Arial"/>
          <w:szCs w:val="22"/>
        </w:rPr>
        <w:t xml:space="preserve">, </w:t>
      </w:r>
      <w:r w:rsidR="00547677">
        <w:rPr>
          <w:rFonts w:cs="Arial"/>
          <w:szCs w:val="22"/>
        </w:rPr>
        <w:t xml:space="preserve">consider reporting their behaviour through other channels, </w:t>
      </w:r>
      <w:r w:rsidR="00CA3805">
        <w:rPr>
          <w:rFonts w:cs="Arial"/>
          <w:szCs w:val="22"/>
        </w:rPr>
        <w:t>for example through your</w:t>
      </w:r>
      <w:r w:rsidR="00286919">
        <w:rPr>
          <w:rFonts w:cs="Arial"/>
          <w:szCs w:val="22"/>
        </w:rPr>
        <w:t xml:space="preserve"> </w:t>
      </w:r>
      <w:proofErr w:type="spellStart"/>
      <w:r w:rsidR="00286919">
        <w:rPr>
          <w:rFonts w:cs="Arial"/>
          <w:szCs w:val="22"/>
        </w:rPr>
        <w:t>HSR</w:t>
      </w:r>
      <w:proofErr w:type="spellEnd"/>
      <w:r w:rsidR="00286919">
        <w:rPr>
          <w:rFonts w:cs="Arial"/>
          <w:szCs w:val="22"/>
        </w:rPr>
        <w:t>.</w:t>
      </w:r>
    </w:p>
    <w:p w14:paraId="28F96B1F" w14:textId="77777777" w:rsidR="0044741F" w:rsidRDefault="0044741F" w:rsidP="00BA4CE1">
      <w:pPr>
        <w:autoSpaceDE w:val="0"/>
        <w:autoSpaceDN w:val="0"/>
        <w:adjustRightInd w:val="0"/>
        <w:rPr>
          <w:rFonts w:cs="Arial"/>
          <w:szCs w:val="22"/>
        </w:rPr>
      </w:pPr>
      <w:proofErr w:type="spellStart"/>
      <w:r>
        <w:rPr>
          <w:rFonts w:cs="Arial"/>
          <w:szCs w:val="22"/>
        </w:rPr>
        <w:t>HSRs</w:t>
      </w:r>
      <w:proofErr w:type="spellEnd"/>
      <w:r>
        <w:rPr>
          <w:rFonts w:cs="Arial"/>
          <w:szCs w:val="22"/>
        </w:rPr>
        <w:t xml:space="preserve"> can make a report on your behalf if you give them permission. They can also give you advice on how to make a report. </w:t>
      </w:r>
      <w:proofErr w:type="spellStart"/>
      <w:r>
        <w:rPr>
          <w:rFonts w:cs="Arial"/>
          <w:szCs w:val="22"/>
        </w:rPr>
        <w:t>HSRs</w:t>
      </w:r>
      <w:proofErr w:type="spellEnd"/>
      <w:r>
        <w:rPr>
          <w:rFonts w:cs="Arial"/>
          <w:szCs w:val="22"/>
        </w:rPr>
        <w:t xml:space="preserve"> do not have any other role or responsibility for resolving the matter. They may, however, work with your organisation to improve the policies and procedures for preventing and res</w:t>
      </w:r>
      <w:r w:rsidR="008A70B0">
        <w:rPr>
          <w:rFonts w:cs="Arial"/>
          <w:szCs w:val="22"/>
        </w:rPr>
        <w:t>ponding to workplace bullying.</w:t>
      </w:r>
    </w:p>
    <w:p w14:paraId="6337C14B" w14:textId="02230D63" w:rsidR="009D5887" w:rsidRPr="003B4D19" w:rsidRDefault="009D5887" w:rsidP="00BA4CE1">
      <w:pPr>
        <w:autoSpaceDE w:val="0"/>
        <w:autoSpaceDN w:val="0"/>
        <w:adjustRightInd w:val="0"/>
      </w:pPr>
      <w:r w:rsidRPr="003B4D19">
        <w:t>If the workplace bullying behaviour has not stopped, you may be able to make a complaint to an external body such as the Fair Work Commission. For more information, please refer to page 12</w:t>
      </w:r>
      <w:r w:rsidR="00D641F0" w:rsidRPr="003B4D19">
        <w:t> </w:t>
      </w:r>
      <w:r w:rsidRPr="003B4D19">
        <w:t>of this publication.</w:t>
      </w:r>
    </w:p>
    <w:p w14:paraId="038F3B0A" w14:textId="1D4AA173" w:rsidR="00C63662" w:rsidRPr="00E959CA" w:rsidRDefault="00C63662" w:rsidP="006B30A1">
      <w:pPr>
        <w:pStyle w:val="1stHeading"/>
        <w:ind w:left="426"/>
      </w:pPr>
      <w:bookmarkStart w:id="48" w:name="_Toc369154759"/>
      <w:bookmarkStart w:id="49" w:name="_Toc372534140"/>
      <w:bookmarkStart w:id="50" w:name="_Toc451245923"/>
      <w:bookmarkStart w:id="51" w:name="_Toc459993600"/>
      <w:r w:rsidRPr="008D068D">
        <w:t>What to do if you are accused of workplace bullying</w:t>
      </w:r>
      <w:bookmarkEnd w:id="48"/>
      <w:bookmarkEnd w:id="49"/>
      <w:bookmarkEnd w:id="50"/>
      <w:bookmarkEnd w:id="51"/>
    </w:p>
    <w:p w14:paraId="28D899A5" w14:textId="39491014" w:rsidR="00C63662" w:rsidRPr="00C63662" w:rsidRDefault="00C63662" w:rsidP="00177D2E">
      <w:pPr>
        <w:rPr>
          <w:rFonts w:cs="Arial"/>
          <w:szCs w:val="22"/>
        </w:rPr>
      </w:pPr>
      <w:r w:rsidRPr="00C63662">
        <w:rPr>
          <w:rFonts w:cs="Arial"/>
          <w:szCs w:val="22"/>
        </w:rPr>
        <w:t xml:space="preserve">Being accused of bullying </w:t>
      </w:r>
      <w:r w:rsidR="00E431BE">
        <w:rPr>
          <w:rFonts w:cs="Arial"/>
          <w:szCs w:val="22"/>
        </w:rPr>
        <w:t>behaviour</w:t>
      </w:r>
      <w:r w:rsidR="00E431BE" w:rsidRPr="00C63662">
        <w:rPr>
          <w:rFonts w:cs="Arial"/>
          <w:szCs w:val="22"/>
        </w:rPr>
        <w:t xml:space="preserve"> </w:t>
      </w:r>
      <w:r w:rsidRPr="00C63662">
        <w:rPr>
          <w:rFonts w:cs="Arial"/>
          <w:szCs w:val="22"/>
        </w:rPr>
        <w:t>can be upsetting and come as a shock but it</w:t>
      </w:r>
      <w:r w:rsidR="00E277EA">
        <w:rPr>
          <w:rFonts w:cs="Arial"/>
          <w:szCs w:val="22"/>
        </w:rPr>
        <w:t xml:space="preserve"> i</w:t>
      </w:r>
      <w:r w:rsidRPr="00C63662">
        <w:rPr>
          <w:rFonts w:cs="Arial"/>
          <w:szCs w:val="22"/>
        </w:rPr>
        <w:t xml:space="preserve">s important to be open to feedback from others, and </w:t>
      </w:r>
      <w:r w:rsidR="00E431BE">
        <w:rPr>
          <w:rFonts w:cs="Arial"/>
          <w:szCs w:val="22"/>
        </w:rPr>
        <w:t xml:space="preserve">if necessary, </w:t>
      </w:r>
      <w:r w:rsidRPr="00C63662">
        <w:rPr>
          <w:rFonts w:cs="Arial"/>
          <w:szCs w:val="22"/>
        </w:rPr>
        <w:t>be prepared to change your behaviour. Keep the following points in mind</w:t>
      </w:r>
      <w:r w:rsidR="00892761">
        <w:rPr>
          <w:rFonts w:cs="Arial"/>
          <w:szCs w:val="22"/>
        </w:rPr>
        <w:t>:</w:t>
      </w:r>
    </w:p>
    <w:p w14:paraId="188B0C76" w14:textId="6C44BBBB" w:rsidR="00C63662" w:rsidRPr="008D068D" w:rsidRDefault="005F1534" w:rsidP="00C76D7F">
      <w:pPr>
        <w:pStyle w:val="2ndHeading"/>
        <w:rPr>
          <w:rFonts w:hint="eastAsia"/>
        </w:rPr>
      </w:pPr>
      <w:bookmarkStart w:id="52" w:name="_Toc459993601"/>
      <w:r>
        <w:t xml:space="preserve">Give the complaint </w:t>
      </w:r>
      <w:r w:rsidR="008020F5">
        <w:t>serious</w:t>
      </w:r>
      <w:r>
        <w:t xml:space="preserve"> consideration</w:t>
      </w:r>
      <w:bookmarkEnd w:id="52"/>
    </w:p>
    <w:p w14:paraId="2969C337" w14:textId="77777777" w:rsidR="00C63662" w:rsidRPr="00C63662" w:rsidRDefault="00C63662" w:rsidP="008D068D">
      <w:pPr>
        <w:autoSpaceDE w:val="0"/>
        <w:autoSpaceDN w:val="0"/>
        <w:adjustRightInd w:val="0"/>
        <w:rPr>
          <w:rFonts w:cs="Arial"/>
          <w:szCs w:val="22"/>
        </w:rPr>
      </w:pPr>
      <w:r w:rsidRPr="00C63662">
        <w:rPr>
          <w:rFonts w:cs="Arial"/>
          <w:szCs w:val="22"/>
        </w:rPr>
        <w:t>If someone approaches you about your behaviour, try to remain calm and avoid aggravating what is likely to be an already difficult situation.</w:t>
      </w:r>
    </w:p>
    <w:p w14:paraId="5972DF3C" w14:textId="23E2E1E2" w:rsidR="00C63662" w:rsidRPr="00C63662" w:rsidRDefault="00C63662" w:rsidP="008D068D">
      <w:pPr>
        <w:autoSpaceDE w:val="0"/>
        <w:autoSpaceDN w:val="0"/>
        <w:adjustRightInd w:val="0"/>
        <w:rPr>
          <w:rFonts w:cs="Arial"/>
          <w:szCs w:val="22"/>
        </w:rPr>
      </w:pPr>
      <w:r w:rsidRPr="00C63662">
        <w:rPr>
          <w:rFonts w:cs="Arial"/>
          <w:szCs w:val="22"/>
        </w:rPr>
        <w:t xml:space="preserve">Listen carefully to the particular concerns expressed. </w:t>
      </w:r>
      <w:r w:rsidR="0074595D">
        <w:rPr>
          <w:rFonts w:cs="Arial"/>
          <w:szCs w:val="22"/>
        </w:rPr>
        <w:t>D</w:t>
      </w:r>
      <w:r w:rsidRPr="00C63662">
        <w:rPr>
          <w:rFonts w:cs="Arial"/>
          <w:szCs w:val="22"/>
        </w:rPr>
        <w:t>iscuss how you might work together more effectively.</w:t>
      </w:r>
    </w:p>
    <w:p w14:paraId="26EADADD" w14:textId="71744E31" w:rsidR="00892761" w:rsidRDefault="00892761" w:rsidP="008D068D">
      <w:pPr>
        <w:autoSpaceDE w:val="0"/>
        <w:autoSpaceDN w:val="0"/>
        <w:adjustRightInd w:val="0"/>
        <w:rPr>
          <w:rFonts w:cs="Arial"/>
          <w:bCs/>
          <w:szCs w:val="22"/>
        </w:rPr>
      </w:pPr>
      <w:r w:rsidRPr="0044741F">
        <w:rPr>
          <w:rFonts w:cs="Arial"/>
          <w:bCs/>
          <w:szCs w:val="22"/>
        </w:rPr>
        <w:t xml:space="preserve">The other person is more likely to share their views with you if you choose a neutral space and ask open questions without attempting to justify your behaviour. Even so, the other person may not be comfortable speaking to you. </w:t>
      </w:r>
    </w:p>
    <w:p w14:paraId="1ADB1080" w14:textId="77777777" w:rsidR="005F1534" w:rsidRPr="003B4D19" w:rsidRDefault="005F1534" w:rsidP="00BA6DF7">
      <w:pPr>
        <w:pStyle w:val="2ndHeading"/>
        <w:rPr>
          <w:rFonts w:hint="eastAsia"/>
        </w:rPr>
      </w:pPr>
      <w:bookmarkStart w:id="53" w:name="_Toc459993602"/>
      <w:r w:rsidRPr="003B4D19">
        <w:t>Seek an objective opinion about the behaviour</w:t>
      </w:r>
      <w:bookmarkEnd w:id="53"/>
      <w:r w:rsidRPr="003B4D19">
        <w:t xml:space="preserve"> </w:t>
      </w:r>
    </w:p>
    <w:p w14:paraId="6114CB86" w14:textId="206D4D8E" w:rsidR="00C63662" w:rsidRDefault="00C63662" w:rsidP="008D068D">
      <w:pPr>
        <w:autoSpaceDE w:val="0"/>
        <w:autoSpaceDN w:val="0"/>
        <w:adjustRightInd w:val="0"/>
        <w:rPr>
          <w:rFonts w:cs="Arial"/>
          <w:szCs w:val="22"/>
        </w:rPr>
      </w:pPr>
      <w:r w:rsidRPr="00C63662">
        <w:rPr>
          <w:rFonts w:cs="Arial"/>
          <w:szCs w:val="22"/>
        </w:rPr>
        <w:t>If you do not understand the complaint</w:t>
      </w:r>
      <w:r w:rsidR="00232E46">
        <w:rPr>
          <w:rFonts w:cs="Arial"/>
          <w:szCs w:val="22"/>
        </w:rPr>
        <w:t xml:space="preserve"> o</w:t>
      </w:r>
      <w:r w:rsidR="008F6675">
        <w:rPr>
          <w:rFonts w:cs="Arial"/>
          <w:szCs w:val="22"/>
        </w:rPr>
        <w:t>r would like a second opinion about</w:t>
      </w:r>
      <w:r w:rsidR="00232E46">
        <w:rPr>
          <w:rFonts w:cs="Arial"/>
          <w:szCs w:val="22"/>
        </w:rPr>
        <w:t xml:space="preserve"> your </w:t>
      </w:r>
      <w:r w:rsidR="008F6675">
        <w:rPr>
          <w:rFonts w:cs="Arial"/>
          <w:szCs w:val="22"/>
        </w:rPr>
        <w:t>behaviour</w:t>
      </w:r>
      <w:r w:rsidRPr="00C63662">
        <w:rPr>
          <w:rFonts w:cs="Arial"/>
          <w:szCs w:val="22"/>
        </w:rPr>
        <w:t xml:space="preserve">, discuss the matter with someone you trust. This might be your manager, or a counsellor engaged through </w:t>
      </w:r>
      <w:r w:rsidR="00892761">
        <w:rPr>
          <w:rFonts w:cs="Arial"/>
          <w:szCs w:val="22"/>
        </w:rPr>
        <w:t>your</w:t>
      </w:r>
      <w:r w:rsidRPr="00C63662">
        <w:rPr>
          <w:rFonts w:cs="Arial"/>
          <w:szCs w:val="22"/>
        </w:rPr>
        <w:t xml:space="preserve"> organisation's employee assistance program. Any discussion should be</w:t>
      </w:r>
      <w:r w:rsidR="00DE35F6">
        <w:rPr>
          <w:rFonts w:cs="Arial"/>
          <w:szCs w:val="22"/>
        </w:rPr>
        <w:t xml:space="preserve"> </w:t>
      </w:r>
      <w:r w:rsidRPr="00C63662">
        <w:rPr>
          <w:rFonts w:cs="Arial"/>
          <w:szCs w:val="22"/>
        </w:rPr>
        <w:t>strictly confidential.</w:t>
      </w:r>
      <w:r w:rsidR="008020F5">
        <w:rPr>
          <w:rFonts w:cs="Arial"/>
          <w:szCs w:val="22"/>
        </w:rPr>
        <w:t xml:space="preserve"> It is important not to </w:t>
      </w:r>
      <w:r w:rsidR="00DE35F6">
        <w:rPr>
          <w:rFonts w:cs="Arial"/>
          <w:szCs w:val="22"/>
        </w:rPr>
        <w:t>unintentionally escalate</w:t>
      </w:r>
      <w:r w:rsidR="008020F5">
        <w:rPr>
          <w:rFonts w:cs="Arial"/>
          <w:szCs w:val="22"/>
        </w:rPr>
        <w:t xml:space="preserve"> the </w:t>
      </w:r>
      <w:r w:rsidR="00DE35F6">
        <w:rPr>
          <w:rFonts w:cs="Arial"/>
          <w:szCs w:val="22"/>
        </w:rPr>
        <w:t>situation</w:t>
      </w:r>
      <w:r w:rsidR="008020F5">
        <w:rPr>
          <w:rFonts w:cs="Arial"/>
          <w:szCs w:val="22"/>
        </w:rPr>
        <w:t xml:space="preserve"> by </w:t>
      </w:r>
      <w:r w:rsidR="00DE35F6">
        <w:rPr>
          <w:rFonts w:cs="Arial"/>
          <w:szCs w:val="22"/>
        </w:rPr>
        <w:t>discussing the issue openly</w:t>
      </w:r>
      <w:r w:rsidR="008020F5">
        <w:rPr>
          <w:rFonts w:cs="Arial"/>
          <w:szCs w:val="22"/>
        </w:rPr>
        <w:t xml:space="preserve">. </w:t>
      </w:r>
    </w:p>
    <w:p w14:paraId="65CAE8E1" w14:textId="1C44F69D" w:rsidR="009D7CC8" w:rsidRPr="00892761" w:rsidRDefault="00EF218E" w:rsidP="008D068D">
      <w:pPr>
        <w:autoSpaceDE w:val="0"/>
        <w:autoSpaceDN w:val="0"/>
        <w:adjustRightInd w:val="0"/>
        <w:rPr>
          <w:rFonts w:cs="Arial"/>
          <w:szCs w:val="22"/>
        </w:rPr>
      </w:pPr>
      <w:r w:rsidRPr="00892761">
        <w:rPr>
          <w:rFonts w:cs="Arial"/>
          <w:szCs w:val="22"/>
        </w:rPr>
        <w:lastRenderedPageBreak/>
        <w:t xml:space="preserve">If you </w:t>
      </w:r>
      <w:r>
        <w:rPr>
          <w:rFonts w:cs="Arial"/>
          <w:szCs w:val="22"/>
        </w:rPr>
        <w:t xml:space="preserve">believe </w:t>
      </w:r>
      <w:r w:rsidRPr="00892761">
        <w:rPr>
          <w:rFonts w:cs="Arial"/>
          <w:szCs w:val="22"/>
        </w:rPr>
        <w:t xml:space="preserve">you are being unjustly accused, </w:t>
      </w:r>
      <w:r w:rsidR="00AB1ED5">
        <w:rPr>
          <w:rFonts w:cs="Arial"/>
          <w:szCs w:val="22"/>
        </w:rPr>
        <w:t>or</w:t>
      </w:r>
      <w:r w:rsidRPr="00892761">
        <w:rPr>
          <w:rFonts w:cs="Arial"/>
          <w:szCs w:val="22"/>
        </w:rPr>
        <w:t xml:space="preserve"> the complaint is mal</w:t>
      </w:r>
      <w:r>
        <w:rPr>
          <w:rFonts w:cs="Arial"/>
          <w:szCs w:val="22"/>
        </w:rPr>
        <w:t>icious, you should discuss this with your manager</w:t>
      </w:r>
      <w:r w:rsidR="00607235">
        <w:rPr>
          <w:rFonts w:cs="Arial"/>
          <w:szCs w:val="22"/>
        </w:rPr>
        <w:t xml:space="preserve"> or </w:t>
      </w:r>
      <w:r w:rsidR="00607235" w:rsidRPr="00D22B76">
        <w:t>human resources officer</w:t>
      </w:r>
      <w:r>
        <w:rPr>
          <w:rFonts w:cs="Arial"/>
          <w:szCs w:val="22"/>
        </w:rPr>
        <w:t>.</w:t>
      </w:r>
      <w:r w:rsidRPr="00892761">
        <w:rPr>
          <w:rFonts w:cs="Arial"/>
          <w:szCs w:val="22"/>
        </w:rPr>
        <w:t xml:space="preserve"> It may be that an informal discussion between you, the person </w:t>
      </w:r>
      <w:r>
        <w:rPr>
          <w:rFonts w:cs="Arial"/>
          <w:szCs w:val="22"/>
        </w:rPr>
        <w:t>making the allegation</w:t>
      </w:r>
      <w:r w:rsidRPr="00892761">
        <w:rPr>
          <w:rFonts w:cs="Arial"/>
          <w:szCs w:val="22"/>
        </w:rPr>
        <w:t xml:space="preserve"> and a third party will solve the problem.</w:t>
      </w:r>
    </w:p>
    <w:p w14:paraId="3454DAA1" w14:textId="2C6E3DC9" w:rsidR="00C63662" w:rsidRPr="008D068D" w:rsidRDefault="005F1534" w:rsidP="00C76D7F">
      <w:pPr>
        <w:pStyle w:val="2ndHeading"/>
        <w:rPr>
          <w:rFonts w:hint="eastAsia"/>
        </w:rPr>
      </w:pPr>
      <w:bookmarkStart w:id="54" w:name="_Toc459993603"/>
      <w:r>
        <w:t xml:space="preserve">Adjust </w:t>
      </w:r>
      <w:r w:rsidR="0074595D">
        <w:t>unreasonable</w:t>
      </w:r>
      <w:r>
        <w:t xml:space="preserve"> behaviour</w:t>
      </w:r>
      <w:bookmarkEnd w:id="54"/>
      <w:r>
        <w:t xml:space="preserve"> </w:t>
      </w:r>
    </w:p>
    <w:p w14:paraId="365412A1" w14:textId="28FDCFDB" w:rsidR="00232E46" w:rsidRPr="00892761" w:rsidRDefault="00012CB9" w:rsidP="00861657">
      <w:r>
        <w:t xml:space="preserve">If you have been made aware that your behaviour is </w:t>
      </w:r>
      <w:r w:rsidR="0074595D">
        <w:t>considered unreasonable</w:t>
      </w:r>
      <w:r w:rsidR="005F1534">
        <w:t>, s</w:t>
      </w:r>
      <w:r w:rsidR="00C63662" w:rsidRPr="00892761">
        <w:t xml:space="preserve">top </w:t>
      </w:r>
      <w:r w:rsidR="008020F5">
        <w:t xml:space="preserve">or modify </w:t>
      </w:r>
      <w:r w:rsidR="00C63662" w:rsidRPr="00892761">
        <w:t xml:space="preserve">the behaviour and review what you are doing. </w:t>
      </w:r>
    </w:p>
    <w:p w14:paraId="18F97E55" w14:textId="15C54FEE" w:rsidR="008B5E5C" w:rsidRDefault="00E77C9E" w:rsidP="00861657">
      <w:r>
        <w:t>If</w:t>
      </w:r>
      <w:r w:rsidR="0074595D">
        <w:t>,</w:t>
      </w:r>
      <w:r w:rsidR="00733010">
        <w:t xml:space="preserve"> after careful consideration,</w:t>
      </w:r>
      <w:r>
        <w:t xml:space="preserve"> you believe</w:t>
      </w:r>
      <w:r w:rsidR="00A148CF">
        <w:t xml:space="preserve"> </w:t>
      </w:r>
      <w:r w:rsidR="00012CB9">
        <w:t>that your</w:t>
      </w:r>
      <w:r w:rsidR="00A148CF">
        <w:t xml:space="preserve"> behaviour</w:t>
      </w:r>
      <w:r>
        <w:t xml:space="preserve"> </w:t>
      </w:r>
      <w:r w:rsidR="00012CB9">
        <w:t>is</w:t>
      </w:r>
      <w:r>
        <w:t xml:space="preserve"> reasonable management action,</w:t>
      </w:r>
      <w:r w:rsidR="00012CB9">
        <w:t xml:space="preserve"> </w:t>
      </w:r>
      <w:r>
        <w:t xml:space="preserve">you should </w:t>
      </w:r>
      <w:r w:rsidRPr="00E77C9E">
        <w:t xml:space="preserve">discuss this with your </w:t>
      </w:r>
      <w:r w:rsidR="00C816FF">
        <w:t xml:space="preserve">supervisor, </w:t>
      </w:r>
      <w:r w:rsidRPr="00E77C9E">
        <w:t>manager</w:t>
      </w:r>
      <w:r w:rsidR="00012CB9">
        <w:t>,</w:t>
      </w:r>
      <w:r w:rsidRPr="00E77C9E">
        <w:t xml:space="preserve"> or </w:t>
      </w:r>
      <w:r w:rsidR="00012CB9">
        <w:t xml:space="preserve">a </w:t>
      </w:r>
      <w:r w:rsidRPr="00E77C9E">
        <w:t>human resources officer</w:t>
      </w:r>
      <w:r>
        <w:t>.</w:t>
      </w:r>
      <w:r w:rsidR="00985082">
        <w:t xml:space="preserve"> </w:t>
      </w:r>
      <w:r w:rsidR="00012CB9">
        <w:t>Even in those circumstances</w:t>
      </w:r>
      <w:r w:rsidR="0092792B">
        <w:t>,</w:t>
      </w:r>
      <w:r w:rsidR="00012CB9">
        <w:t xml:space="preserve"> i</w:t>
      </w:r>
      <w:r w:rsidR="0092792B">
        <w:t>t</w:t>
      </w:r>
      <w:r w:rsidR="00012CB9">
        <w:t xml:space="preserve"> may be possible to modify </w:t>
      </w:r>
      <w:r w:rsidR="00733010">
        <w:t xml:space="preserve">future management action to minimise </w:t>
      </w:r>
      <w:r w:rsidR="00012CB9">
        <w:t>the</w:t>
      </w:r>
      <w:r w:rsidR="00733010">
        <w:t xml:space="preserve"> risk </w:t>
      </w:r>
      <w:r w:rsidR="0074595D">
        <w:t>that others might find it unreasonable</w:t>
      </w:r>
      <w:r w:rsidR="00733010">
        <w:t xml:space="preserve">. </w:t>
      </w:r>
    </w:p>
    <w:p w14:paraId="43B84EEC" w14:textId="717F74C4" w:rsidR="007A7902" w:rsidRDefault="00012CB9" w:rsidP="00861657">
      <w:r w:rsidRPr="00240FE8">
        <w:t xml:space="preserve">If you are found to have continued to bully someone after their objection to your </w:t>
      </w:r>
      <w:r w:rsidR="0074595D" w:rsidRPr="00240FE8">
        <w:t xml:space="preserve">bullying </w:t>
      </w:r>
      <w:r w:rsidRPr="00240FE8">
        <w:t>behaviour was made known to you, your persistence</w:t>
      </w:r>
      <w:r w:rsidR="00787724">
        <w:t>, or the fact that you have not modified your behaviour,</w:t>
      </w:r>
      <w:r w:rsidRPr="00240FE8">
        <w:t xml:space="preserve"> </w:t>
      </w:r>
      <w:r w:rsidR="0092792B" w:rsidRPr="00240FE8">
        <w:t>is likely to</w:t>
      </w:r>
      <w:r w:rsidRPr="00240FE8">
        <w:t xml:space="preserve"> be taken into account in disciplinary or other proceedings</w:t>
      </w:r>
      <w:r w:rsidRPr="00296428">
        <w:t>.</w:t>
      </w:r>
    </w:p>
    <w:p w14:paraId="3A2CC703" w14:textId="62DBA377" w:rsidR="007A7902" w:rsidRPr="003B4D19" w:rsidRDefault="007A7902" w:rsidP="003B4D19">
      <w:r>
        <w:br w:type="page"/>
      </w:r>
    </w:p>
    <w:p w14:paraId="6CE62778" w14:textId="59F99F96" w:rsidR="0041374F" w:rsidRPr="00804B5A" w:rsidRDefault="0041374F" w:rsidP="00A247E0">
      <w:pPr>
        <w:pStyle w:val="WhiteHeading"/>
      </w:pPr>
      <w:bookmarkStart w:id="55" w:name="_Toc372534141"/>
      <w:bookmarkStart w:id="56" w:name="_Toc451245924"/>
      <w:bookmarkStart w:id="57" w:name="_Toc459993604"/>
      <w:r w:rsidRPr="00804B5A">
        <w:lastRenderedPageBreak/>
        <w:t xml:space="preserve">WHAT </w:t>
      </w:r>
      <w:r>
        <w:t xml:space="preserve">SHOULD </w:t>
      </w:r>
      <w:r w:rsidRPr="00804B5A">
        <w:t xml:space="preserve">YOU </w:t>
      </w:r>
      <w:r>
        <w:t xml:space="preserve">EXPECT FROM YOUR </w:t>
      </w:r>
      <w:r w:rsidRPr="00A247E0">
        <w:t>WORKPLACE</w:t>
      </w:r>
      <w:r>
        <w:t>?</w:t>
      </w:r>
      <w:bookmarkEnd w:id="55"/>
      <w:bookmarkEnd w:id="56"/>
      <w:bookmarkEnd w:id="57"/>
    </w:p>
    <w:p w14:paraId="54850BAC" w14:textId="0C74F77B" w:rsidR="001251A4" w:rsidRPr="0032485A" w:rsidRDefault="001251A4" w:rsidP="00C76D7F">
      <w:r w:rsidRPr="0032485A">
        <w:t xml:space="preserve">A </w:t>
      </w:r>
      <w:r w:rsidR="00E277EA">
        <w:t>PCBU</w:t>
      </w:r>
      <w:r w:rsidRPr="0032485A">
        <w:t xml:space="preserve"> has the primary duty under the WHS Act to ensure, so far as is reasonably practicable, that workers and other persons are not exposed to health and safety risks arising from </w:t>
      </w:r>
      <w:r w:rsidR="0092792B">
        <w:t xml:space="preserve">work carried out as part of </w:t>
      </w:r>
      <w:r w:rsidRPr="0032485A">
        <w:t>the business or undertaking. This includes having systems in place to prevent and respond to workplace bullying.</w:t>
      </w:r>
    </w:p>
    <w:p w14:paraId="0F1DA0AD" w14:textId="3425A215" w:rsidR="00C76D7F" w:rsidRPr="003B4D19" w:rsidRDefault="0041374F" w:rsidP="00C76D7F">
      <w:r w:rsidRPr="003B4D19">
        <w:t>If you inform your workplace that you are experiencing workplace bullying</w:t>
      </w:r>
      <w:r w:rsidR="0092792B" w:rsidRPr="003B4D19">
        <w:t>,</w:t>
      </w:r>
      <w:r w:rsidRPr="003B4D19">
        <w:t xml:space="preserve"> or someone has made a report against you, your workplace should:</w:t>
      </w:r>
    </w:p>
    <w:p w14:paraId="7EA9C27E" w14:textId="77777777" w:rsidR="0041374F" w:rsidRPr="00E15098" w:rsidRDefault="0041374F" w:rsidP="001D37A5">
      <w:pPr>
        <w:pStyle w:val="ListParagraph"/>
      </w:pPr>
      <w:r w:rsidRPr="00E15098">
        <w:t xml:space="preserve">respond to the bullying </w:t>
      </w:r>
      <w:r w:rsidRPr="003A08A2">
        <w:t xml:space="preserve">report quickly and </w:t>
      </w:r>
      <w:r w:rsidRPr="006A1DD0">
        <w:t>reasonably</w:t>
      </w:r>
      <w:r w:rsidR="00E44EE8" w:rsidRPr="003A08A2">
        <w:t xml:space="preserve"> in accordance with </w:t>
      </w:r>
      <w:r w:rsidR="00890313" w:rsidRPr="003A08A2">
        <w:t>the</w:t>
      </w:r>
      <w:r w:rsidR="00E44EE8" w:rsidRPr="003A08A2">
        <w:t xml:space="preserve"> policies and procedures</w:t>
      </w:r>
      <w:r w:rsidR="00890313" w:rsidRPr="003A08A2">
        <w:t xml:space="preserve"> </w:t>
      </w:r>
      <w:r w:rsidR="00124E12" w:rsidRPr="003A08A2">
        <w:t>at</w:t>
      </w:r>
      <w:r w:rsidR="00890313" w:rsidRPr="003A08A2">
        <w:t xml:space="preserve"> your workplace</w:t>
      </w:r>
    </w:p>
    <w:p w14:paraId="51975E13" w14:textId="77777777" w:rsidR="0041374F" w:rsidRPr="003B4D19" w:rsidRDefault="0041374F" w:rsidP="001D37A5">
      <w:pPr>
        <w:pStyle w:val="ListParagraph"/>
      </w:pPr>
      <w:r w:rsidRPr="003B4D19">
        <w:t>treat all reports seriously</w:t>
      </w:r>
    </w:p>
    <w:p w14:paraId="3700D3F2" w14:textId="77777777" w:rsidR="0041374F" w:rsidRPr="003B4D19" w:rsidRDefault="0041374F" w:rsidP="001D37A5">
      <w:pPr>
        <w:pStyle w:val="ListParagraph"/>
      </w:pPr>
      <w:r w:rsidRPr="003B4D19">
        <w:t>inform you of the process of how the matter will be dealt with</w:t>
      </w:r>
      <w:r w:rsidR="00B2100D" w:rsidRPr="003B4D19">
        <w:t xml:space="preserve"> and </w:t>
      </w:r>
      <w:r w:rsidR="00B2100D">
        <w:t>estimated timeframes</w:t>
      </w:r>
    </w:p>
    <w:p w14:paraId="35CFCAF9" w14:textId="77777777" w:rsidR="00B2100D" w:rsidRPr="003B4D19" w:rsidRDefault="00B2100D" w:rsidP="001D37A5">
      <w:pPr>
        <w:pStyle w:val="ListParagraph"/>
      </w:pPr>
      <w:r>
        <w:t>keep you informed of progress and</w:t>
      </w:r>
      <w:r w:rsidRPr="00B449FA">
        <w:t xml:space="preserve"> expla</w:t>
      </w:r>
      <w:r>
        <w:t>i</w:t>
      </w:r>
      <w:r w:rsidRPr="00B449FA">
        <w:t>n</w:t>
      </w:r>
      <w:r>
        <w:t xml:space="preserve"> reasons for</w:t>
      </w:r>
      <w:r w:rsidRPr="00B449FA">
        <w:t xml:space="preserve"> delay</w:t>
      </w:r>
      <w:r>
        <w:t>s</w:t>
      </w:r>
    </w:p>
    <w:p w14:paraId="7FAA870C" w14:textId="77777777" w:rsidR="003C645E" w:rsidRPr="003B4D19" w:rsidRDefault="003C645E" w:rsidP="001D37A5">
      <w:pPr>
        <w:pStyle w:val="ListParagraph"/>
      </w:pPr>
      <w:r w:rsidRPr="003B4D19">
        <w:t xml:space="preserve">advise you of the name and details of a contact person </w:t>
      </w:r>
    </w:p>
    <w:p w14:paraId="4C0BDA55" w14:textId="77777777" w:rsidR="0041374F" w:rsidRPr="003B4D19" w:rsidRDefault="0041374F" w:rsidP="001D37A5">
      <w:pPr>
        <w:pStyle w:val="ListParagraph"/>
      </w:pPr>
      <w:r w:rsidRPr="003B4D19">
        <w:t xml:space="preserve">maintain confidentiality </w:t>
      </w:r>
    </w:p>
    <w:p w14:paraId="7DC3DC32" w14:textId="7E46D61D" w:rsidR="0041374F" w:rsidRPr="003B4D19" w:rsidRDefault="0041374F" w:rsidP="001D37A5">
      <w:pPr>
        <w:pStyle w:val="ListParagraph"/>
      </w:pPr>
      <w:r w:rsidRPr="003B4D19">
        <w:t xml:space="preserve">allow </w:t>
      </w:r>
      <w:r w:rsidR="00C06D54" w:rsidRPr="003B4D19">
        <w:t xml:space="preserve">all </w:t>
      </w:r>
      <w:r w:rsidRPr="003B4D19">
        <w:t>parties to explain their version of events</w:t>
      </w:r>
    </w:p>
    <w:p w14:paraId="5DE36AE4" w14:textId="77777777" w:rsidR="0041374F" w:rsidRPr="003B4D19" w:rsidRDefault="0041374F" w:rsidP="001D37A5">
      <w:pPr>
        <w:pStyle w:val="ListParagraph"/>
      </w:pPr>
      <w:r w:rsidRPr="003B4D19">
        <w:t>remain neutral and impartial towards everyone involved</w:t>
      </w:r>
    </w:p>
    <w:p w14:paraId="788888E9" w14:textId="77777777" w:rsidR="0041374F" w:rsidRPr="003B4D19" w:rsidRDefault="0041374F" w:rsidP="001D37A5">
      <w:pPr>
        <w:pStyle w:val="ListParagraph"/>
      </w:pPr>
      <w:r w:rsidRPr="003B4D19">
        <w:t>advise you of support options available to you, such as counselling</w:t>
      </w:r>
    </w:p>
    <w:p w14:paraId="28F95BEA" w14:textId="7E910BB8" w:rsidR="0041374F" w:rsidRPr="003B4D19" w:rsidRDefault="0041374F" w:rsidP="001D37A5">
      <w:pPr>
        <w:pStyle w:val="ListParagraph"/>
      </w:pPr>
      <w:r w:rsidRPr="003B4D19">
        <w:t xml:space="preserve">allow you to have a support person present at interviews and meetings, </w:t>
      </w:r>
      <w:r w:rsidR="00217705" w:rsidRPr="003B4D19">
        <w:t>for example</w:t>
      </w:r>
      <w:r w:rsidRPr="003B4D19">
        <w:t xml:space="preserve"> a friend, </w:t>
      </w:r>
      <w:proofErr w:type="spellStart"/>
      <w:r w:rsidR="00F96BBC" w:rsidRPr="003B4D19">
        <w:t>HSR</w:t>
      </w:r>
      <w:proofErr w:type="spellEnd"/>
      <w:r w:rsidRPr="003B4D19">
        <w:t xml:space="preserve"> or union representative</w:t>
      </w:r>
    </w:p>
    <w:p w14:paraId="0147F0DC" w14:textId="1D7B9558" w:rsidR="0041374F" w:rsidRPr="003B4D19" w:rsidRDefault="0041374F" w:rsidP="001D37A5">
      <w:pPr>
        <w:pStyle w:val="ListParagraph"/>
      </w:pPr>
      <w:r w:rsidRPr="003B4D19">
        <w:t>keep records</w:t>
      </w:r>
      <w:r w:rsidR="008D068D" w:rsidRPr="003B4D19">
        <w:t>,</w:t>
      </w:r>
      <w:r w:rsidRPr="003B4D19">
        <w:t xml:space="preserve"> </w:t>
      </w:r>
      <w:r w:rsidR="008D068D" w:rsidRPr="003B4D19">
        <w:t xml:space="preserve">for example </w:t>
      </w:r>
      <w:r w:rsidRPr="003B4D19">
        <w:t xml:space="preserve">of </w:t>
      </w:r>
      <w:r w:rsidR="00C06D54" w:rsidRPr="003B4D19">
        <w:t xml:space="preserve">the bullying report, </w:t>
      </w:r>
      <w:r w:rsidRPr="003B4D19">
        <w:t>conversations, meetings and interviews</w:t>
      </w:r>
    </w:p>
    <w:p w14:paraId="3FEFDB06" w14:textId="39D91278" w:rsidR="00793D76" w:rsidRPr="003B4D19" w:rsidRDefault="0041374F" w:rsidP="001D37A5">
      <w:pPr>
        <w:pStyle w:val="ListParagraph"/>
      </w:pPr>
      <w:r w:rsidRPr="003B4D19">
        <w:t>attempt to resolve the matter</w:t>
      </w:r>
      <w:r w:rsidR="00240FE8" w:rsidRPr="003B4D19">
        <w:t>, and</w:t>
      </w:r>
    </w:p>
    <w:p w14:paraId="6FB24A5F" w14:textId="77777777" w:rsidR="0041374F" w:rsidRPr="003B4D19" w:rsidRDefault="00793D76" w:rsidP="001D37A5">
      <w:pPr>
        <w:pStyle w:val="ListParagraph"/>
      </w:pPr>
      <w:proofErr w:type="gramStart"/>
      <w:r w:rsidRPr="003B4D19">
        <w:t>communicate</w:t>
      </w:r>
      <w:proofErr w:type="gramEnd"/>
      <w:r w:rsidRPr="003B4D19">
        <w:t xml:space="preserve"> to you the </w:t>
      </w:r>
      <w:r w:rsidR="00955E86" w:rsidRPr="003B4D19">
        <w:t xml:space="preserve">outcome of actions taken and the reasons for decisions made and any </w:t>
      </w:r>
      <w:r w:rsidR="00955E86" w:rsidRPr="00955E86">
        <w:t>right of review if the parties are not satisfied with the outcome</w:t>
      </w:r>
      <w:r w:rsidR="0041374F" w:rsidRPr="003B4D19">
        <w:t>.</w:t>
      </w:r>
    </w:p>
    <w:p w14:paraId="25DC17F9" w14:textId="62F8A8A5" w:rsidR="0041374F" w:rsidRPr="003B4D19" w:rsidRDefault="0041374F" w:rsidP="008D068D">
      <w:pPr>
        <w:autoSpaceDE w:val="0"/>
        <w:autoSpaceDN w:val="0"/>
        <w:adjustRightInd w:val="0"/>
      </w:pPr>
      <w:r w:rsidRPr="003B4D19">
        <w:t xml:space="preserve">If the matter is resolved, your workplace should follow-up with you at a later date to </w:t>
      </w:r>
      <w:r w:rsidR="00772DF7" w:rsidRPr="003B4D19">
        <w:t xml:space="preserve">check on your health and safety and </w:t>
      </w:r>
      <w:r w:rsidRPr="003B4D19">
        <w:t xml:space="preserve">review whether the actions taken have been effective. Your workplace may also provide you with ongoing support or advise you of external support services, </w:t>
      </w:r>
      <w:r>
        <w:rPr>
          <w:rFonts w:cs="Arial"/>
          <w:szCs w:val="22"/>
        </w:rPr>
        <w:t xml:space="preserve">such as an </w:t>
      </w:r>
      <w:r w:rsidR="00E277EA">
        <w:rPr>
          <w:rFonts w:cs="Arial"/>
          <w:szCs w:val="22"/>
        </w:rPr>
        <w:t>e</w:t>
      </w:r>
      <w:r>
        <w:rPr>
          <w:rFonts w:cs="Arial"/>
          <w:szCs w:val="22"/>
        </w:rPr>
        <w:t xml:space="preserve">mployee </w:t>
      </w:r>
      <w:r w:rsidR="00E277EA">
        <w:rPr>
          <w:rFonts w:cs="Arial"/>
          <w:szCs w:val="22"/>
        </w:rPr>
        <w:t>a</w:t>
      </w:r>
      <w:r>
        <w:rPr>
          <w:rFonts w:cs="Arial"/>
          <w:szCs w:val="22"/>
        </w:rPr>
        <w:t xml:space="preserve">ssistance </w:t>
      </w:r>
      <w:r w:rsidR="00E277EA">
        <w:rPr>
          <w:rFonts w:cs="Arial"/>
          <w:szCs w:val="22"/>
        </w:rPr>
        <w:t>p</w:t>
      </w:r>
      <w:r>
        <w:rPr>
          <w:rFonts w:cs="Arial"/>
          <w:szCs w:val="22"/>
        </w:rPr>
        <w:t>rogram</w:t>
      </w:r>
      <w:r w:rsidRPr="003B4D19">
        <w:t>.</w:t>
      </w:r>
    </w:p>
    <w:p w14:paraId="07906FDF" w14:textId="57F1ED10" w:rsidR="0041374F" w:rsidRPr="003B4D19" w:rsidRDefault="00381AB4" w:rsidP="008D068D">
      <w:pPr>
        <w:autoSpaceDE w:val="0"/>
        <w:autoSpaceDN w:val="0"/>
        <w:adjustRightInd w:val="0"/>
      </w:pPr>
      <w:r w:rsidRPr="003B4D19">
        <w:t xml:space="preserve">If your workplace decides </w:t>
      </w:r>
      <w:r w:rsidR="0092792B" w:rsidRPr="003B4D19">
        <w:t xml:space="preserve">that a report should be </w:t>
      </w:r>
      <w:r w:rsidRPr="003B4D19">
        <w:t>investigat</w:t>
      </w:r>
      <w:r w:rsidR="0092792B" w:rsidRPr="003B4D19">
        <w:t>ed further,</w:t>
      </w:r>
      <w:r w:rsidRPr="003B4D19">
        <w:t xml:space="preserve"> it </w:t>
      </w:r>
      <w:r w:rsidR="00FE7107" w:rsidRPr="003B4D19">
        <w:t>should</w:t>
      </w:r>
      <w:r w:rsidRPr="003B4D19">
        <w:t xml:space="preserve"> inform you of the </w:t>
      </w:r>
      <w:r w:rsidR="0092792B" w:rsidRPr="003B4D19">
        <w:t xml:space="preserve">further </w:t>
      </w:r>
      <w:r w:rsidRPr="003B4D19">
        <w:t xml:space="preserve">investigation process. </w:t>
      </w:r>
      <w:r w:rsidR="0041374F" w:rsidRPr="003B4D19">
        <w:t>The investigator should be a suitably skilled, neutral person from within the workplace or an external investigator.</w:t>
      </w:r>
    </w:p>
    <w:p w14:paraId="4B206B45" w14:textId="77777777" w:rsidR="00410AED" w:rsidRPr="003B4D19" w:rsidRDefault="00410AED" w:rsidP="008D068D">
      <w:r w:rsidRPr="003B4D19">
        <w:br w:type="page"/>
      </w:r>
    </w:p>
    <w:p w14:paraId="35C004D1" w14:textId="3CBD4437" w:rsidR="00A76AB5" w:rsidRPr="00A247E0" w:rsidRDefault="009A6923" w:rsidP="00AE1D52">
      <w:pPr>
        <w:pStyle w:val="WhiteHeading"/>
      </w:pPr>
      <w:bookmarkStart w:id="58" w:name="_Toc369154761"/>
      <w:bookmarkStart w:id="59" w:name="_Toc372534142"/>
      <w:bookmarkStart w:id="60" w:name="_Toc451245925"/>
      <w:bookmarkStart w:id="61" w:name="_Toc459993605"/>
      <w:r w:rsidRPr="00A247E0">
        <w:lastRenderedPageBreak/>
        <w:t xml:space="preserve">WHERE CAN YOU GO FOR </w:t>
      </w:r>
      <w:r w:rsidRPr="00AE1D52">
        <w:t>HELP</w:t>
      </w:r>
      <w:r w:rsidRPr="00A247E0">
        <w:t>?</w:t>
      </w:r>
      <w:bookmarkEnd w:id="58"/>
      <w:bookmarkEnd w:id="59"/>
      <w:bookmarkEnd w:id="60"/>
      <w:bookmarkEnd w:id="61"/>
    </w:p>
    <w:p w14:paraId="22859C18" w14:textId="77777777" w:rsidR="0061502C" w:rsidRPr="003B4D19" w:rsidRDefault="005030A7" w:rsidP="00FB5C81">
      <w:r w:rsidRPr="003B4D19">
        <w:t xml:space="preserve">If you </w:t>
      </w:r>
      <w:r w:rsidR="009A6923" w:rsidRPr="003B4D19">
        <w:t>have not been able to resolve the situation within your workplace,</w:t>
      </w:r>
      <w:r w:rsidRPr="003B4D19">
        <w:t xml:space="preserve"> there are a number of</w:t>
      </w:r>
      <w:r w:rsidR="00F15FFE" w:rsidRPr="003B4D19">
        <w:t xml:space="preserve"> agencies and</w:t>
      </w:r>
      <w:r w:rsidRPr="003B4D19">
        <w:t xml:space="preserve"> organisations that may be able to offer you </w:t>
      </w:r>
      <w:r w:rsidR="009A6923" w:rsidRPr="003B4D19">
        <w:t xml:space="preserve">further advice and </w:t>
      </w:r>
      <w:r w:rsidRPr="003B4D19">
        <w:t>assistance</w:t>
      </w:r>
      <w:r w:rsidR="009A6923" w:rsidRPr="003B4D19">
        <w:t>:</w:t>
      </w:r>
    </w:p>
    <w:p w14:paraId="7AC21A35" w14:textId="77777777" w:rsidR="0061502C" w:rsidRDefault="0061502C" w:rsidP="00BF6AD4">
      <w:pPr>
        <w:pStyle w:val="1stHeading"/>
        <w:numPr>
          <w:ilvl w:val="0"/>
          <w:numId w:val="0"/>
        </w:numPr>
      </w:pPr>
      <w:bookmarkStart w:id="62" w:name="_Toc451245926"/>
      <w:bookmarkStart w:id="63" w:name="_Toc459993606"/>
      <w:r w:rsidRPr="009A3C74">
        <w:t>Work Health and Safety Regulators</w:t>
      </w:r>
      <w:bookmarkEnd w:id="62"/>
      <w:bookmarkEnd w:id="63"/>
      <w:r w:rsidRPr="009A3C74">
        <w:t xml:space="preserve"> </w:t>
      </w:r>
    </w:p>
    <w:p w14:paraId="7B199BF9" w14:textId="77777777" w:rsidR="006423D6" w:rsidRDefault="006423D6" w:rsidP="003B4D19">
      <w:pPr>
        <w:sectPr w:rsidR="006423D6" w:rsidSect="00AE1D52">
          <w:pgSz w:w="11906" w:h="16838" w:code="9"/>
          <w:pgMar w:top="1440" w:right="1440" w:bottom="1440" w:left="1440" w:header="454" w:footer="567" w:gutter="0"/>
          <w:cols w:space="708"/>
          <w:docGrid w:linePitch="360"/>
        </w:sectPr>
      </w:pPr>
    </w:p>
    <w:p w14:paraId="3F91566B" w14:textId="39A7F2C7" w:rsidR="006423D6" w:rsidRPr="0059476F" w:rsidRDefault="006423D6" w:rsidP="0059476F">
      <w:pPr>
        <w:pStyle w:val="BoldGreen"/>
      </w:pPr>
      <w:r w:rsidRPr="0059476F">
        <w:lastRenderedPageBreak/>
        <w:t>Commonwealth</w:t>
      </w:r>
    </w:p>
    <w:p w14:paraId="45AD249B" w14:textId="77777777" w:rsidR="006423D6" w:rsidRPr="003B4D19" w:rsidRDefault="006423D6" w:rsidP="006423D6">
      <w:r w:rsidRPr="003B4D19">
        <w:t>Comcare</w:t>
      </w:r>
    </w:p>
    <w:p w14:paraId="1E623111" w14:textId="77777777" w:rsidR="006423D6" w:rsidRPr="003B4D19" w:rsidRDefault="006423D6" w:rsidP="006423D6">
      <w:r w:rsidRPr="003B4D19">
        <w:t xml:space="preserve">Website: </w:t>
      </w:r>
      <w:hyperlink r:id="rId31" w:history="1">
        <w:r w:rsidRPr="00427CCE">
          <w:rPr>
            <w:rFonts w:cs="Arial"/>
            <w:color w:val="000000"/>
            <w:szCs w:val="22"/>
          </w:rPr>
          <w:t>www.comcare.gov.au</w:t>
        </w:r>
      </w:hyperlink>
    </w:p>
    <w:p w14:paraId="38011C16" w14:textId="77777777" w:rsidR="006423D6" w:rsidRPr="003B4D19" w:rsidRDefault="006423D6" w:rsidP="006423D6">
      <w:r w:rsidRPr="003B4D19">
        <w:t xml:space="preserve">Email: </w:t>
      </w:r>
      <w:hyperlink r:id="rId32" w:history="1">
        <w:r w:rsidRPr="007775A3">
          <w:rPr>
            <w:rFonts w:cs="Arial"/>
            <w:color w:val="000000"/>
            <w:szCs w:val="22"/>
          </w:rPr>
          <w:t>general.enquiries@comcare.gov.au</w:t>
        </w:r>
      </w:hyperlink>
    </w:p>
    <w:p w14:paraId="1D9F59B3" w14:textId="77777777" w:rsidR="006423D6" w:rsidRPr="003B4D19" w:rsidRDefault="006423D6" w:rsidP="006423D6">
      <w:r w:rsidRPr="003B4D19">
        <w:t>Phone: 1300 366 979</w:t>
      </w:r>
    </w:p>
    <w:p w14:paraId="0540FC7A" w14:textId="77777777" w:rsidR="006423D6" w:rsidRPr="00F5285B" w:rsidRDefault="006423D6" w:rsidP="003B4D19">
      <w:r w:rsidRPr="00F5285B">
        <w:t>Victoria</w:t>
      </w:r>
    </w:p>
    <w:p w14:paraId="29227CA2" w14:textId="77777777" w:rsidR="006423D6" w:rsidRPr="0059476F" w:rsidRDefault="006423D6" w:rsidP="0059476F">
      <w:pPr>
        <w:pStyle w:val="BoldGreen"/>
      </w:pPr>
      <w:proofErr w:type="spellStart"/>
      <w:r w:rsidRPr="0059476F">
        <w:t>WorkSafe</w:t>
      </w:r>
      <w:proofErr w:type="spellEnd"/>
      <w:r w:rsidRPr="0059476F">
        <w:t xml:space="preserve"> Victoria</w:t>
      </w:r>
    </w:p>
    <w:p w14:paraId="2B14220D" w14:textId="77777777" w:rsidR="006423D6" w:rsidRPr="003B4D19" w:rsidRDefault="006423D6" w:rsidP="006423D6">
      <w:pPr>
        <w:tabs>
          <w:tab w:val="left" w:pos="2304"/>
        </w:tabs>
      </w:pPr>
      <w:r w:rsidRPr="003B4D19">
        <w:t xml:space="preserve">Website: </w:t>
      </w:r>
      <w:hyperlink r:id="rId33" w:history="1">
        <w:r w:rsidRPr="00427CCE">
          <w:rPr>
            <w:rFonts w:cs="Arial"/>
            <w:color w:val="000000"/>
            <w:szCs w:val="22"/>
          </w:rPr>
          <w:t>www.worksafe.vic.gov.au</w:t>
        </w:r>
      </w:hyperlink>
    </w:p>
    <w:p w14:paraId="3E6B2656" w14:textId="77777777" w:rsidR="006423D6" w:rsidRPr="003B4D19" w:rsidRDefault="006423D6" w:rsidP="006423D6">
      <w:pPr>
        <w:tabs>
          <w:tab w:val="left" w:pos="2304"/>
        </w:tabs>
      </w:pPr>
      <w:r w:rsidRPr="003B4D19">
        <w:t xml:space="preserve">Email: </w:t>
      </w:r>
      <w:hyperlink r:id="rId34" w:history="1">
        <w:r w:rsidRPr="00427CCE">
          <w:rPr>
            <w:rFonts w:cs="Arial"/>
            <w:color w:val="000000"/>
            <w:szCs w:val="22"/>
          </w:rPr>
          <w:t>info@worksafe.vic.gov.au</w:t>
        </w:r>
      </w:hyperlink>
    </w:p>
    <w:p w14:paraId="2FAA9460" w14:textId="77777777" w:rsidR="006423D6" w:rsidRPr="003B4D19" w:rsidRDefault="006423D6" w:rsidP="006423D6">
      <w:r w:rsidRPr="003B4D19">
        <w:t>Phone: 1800 136 089 or 03 9641 1444</w:t>
      </w:r>
    </w:p>
    <w:p w14:paraId="3E0AE644" w14:textId="77777777" w:rsidR="006423D6" w:rsidRPr="007775A3" w:rsidRDefault="006423D6" w:rsidP="003B4D19">
      <w:r w:rsidRPr="007775A3">
        <w:t>South Australia</w:t>
      </w:r>
    </w:p>
    <w:p w14:paraId="43308BCE" w14:textId="77777777" w:rsidR="006423D6" w:rsidRPr="003B4D19" w:rsidRDefault="006423D6" w:rsidP="0059476F">
      <w:pPr>
        <w:pStyle w:val="BoldGreen"/>
      </w:pPr>
      <w:proofErr w:type="spellStart"/>
      <w:r w:rsidRPr="003B4D19">
        <w:t>SafeWork</w:t>
      </w:r>
      <w:proofErr w:type="spellEnd"/>
      <w:r w:rsidRPr="003B4D19">
        <w:t xml:space="preserve"> SA</w:t>
      </w:r>
    </w:p>
    <w:p w14:paraId="38703427" w14:textId="77777777" w:rsidR="006423D6" w:rsidRPr="003B4D19" w:rsidRDefault="006423D6" w:rsidP="006423D6">
      <w:r w:rsidRPr="003B4D19">
        <w:t xml:space="preserve">Website: </w:t>
      </w:r>
      <w:hyperlink r:id="rId35" w:history="1">
        <w:r w:rsidRPr="00427CCE">
          <w:rPr>
            <w:rFonts w:cs="Arial"/>
            <w:color w:val="000000"/>
            <w:szCs w:val="22"/>
          </w:rPr>
          <w:t>www.safework.sa.gov.au</w:t>
        </w:r>
      </w:hyperlink>
    </w:p>
    <w:p w14:paraId="438D9F99" w14:textId="77777777" w:rsidR="006423D6" w:rsidRPr="003B4D19" w:rsidRDefault="006423D6" w:rsidP="006423D6">
      <w:r w:rsidRPr="003B4D19">
        <w:t xml:space="preserve">Email: </w:t>
      </w:r>
      <w:hyperlink r:id="rId36" w:history="1">
        <w:r w:rsidRPr="007775A3">
          <w:rPr>
            <w:color w:val="000000"/>
          </w:rPr>
          <w:t>help.safework@sa.gov.au</w:t>
        </w:r>
      </w:hyperlink>
    </w:p>
    <w:p w14:paraId="2B308BD9" w14:textId="77777777" w:rsidR="006423D6" w:rsidRPr="003B4D19" w:rsidRDefault="006423D6" w:rsidP="006423D6">
      <w:r w:rsidRPr="003B4D19">
        <w:t>Phone: 1300 365 255</w:t>
      </w:r>
    </w:p>
    <w:p w14:paraId="0071C074" w14:textId="77777777" w:rsidR="006423D6" w:rsidRPr="00E15098" w:rsidRDefault="006423D6" w:rsidP="0059476F">
      <w:pPr>
        <w:pStyle w:val="BoldGreen"/>
      </w:pPr>
      <w:r w:rsidRPr="00DA44A3">
        <w:t>T</w:t>
      </w:r>
      <w:r w:rsidRPr="007775A3">
        <w:t>asmania</w:t>
      </w:r>
    </w:p>
    <w:p w14:paraId="26F0D398" w14:textId="77777777" w:rsidR="006423D6" w:rsidRPr="003B4D19" w:rsidRDefault="006423D6" w:rsidP="006423D6">
      <w:pPr>
        <w:tabs>
          <w:tab w:val="left" w:pos="2304"/>
        </w:tabs>
      </w:pPr>
      <w:proofErr w:type="spellStart"/>
      <w:r w:rsidRPr="003B4D19">
        <w:t>WorkSafe</w:t>
      </w:r>
      <w:proofErr w:type="spellEnd"/>
      <w:r w:rsidRPr="003B4D19">
        <w:t xml:space="preserve"> Tasmania</w:t>
      </w:r>
    </w:p>
    <w:p w14:paraId="7FF2438F" w14:textId="77777777" w:rsidR="006423D6" w:rsidRPr="003B4D19" w:rsidRDefault="006423D6" w:rsidP="006423D6">
      <w:r w:rsidRPr="003B4D19">
        <w:t xml:space="preserve">Website: </w:t>
      </w:r>
      <w:hyperlink r:id="rId37" w:history="1">
        <w:r w:rsidRPr="007775A3">
          <w:rPr>
            <w:color w:val="000000"/>
          </w:rPr>
          <w:t>www.worksafe.tas.gov.au</w:t>
        </w:r>
      </w:hyperlink>
    </w:p>
    <w:p w14:paraId="0C16CC63" w14:textId="77777777" w:rsidR="006423D6" w:rsidRPr="003B4D19" w:rsidRDefault="006423D6" w:rsidP="006423D6">
      <w:r w:rsidRPr="003B4D19">
        <w:t xml:space="preserve">Email: </w:t>
      </w:r>
      <w:hyperlink r:id="rId38" w:history="1">
        <w:r w:rsidRPr="00427CCE">
          <w:rPr>
            <w:rFonts w:cs="Arial"/>
            <w:color w:val="000000"/>
            <w:szCs w:val="22"/>
          </w:rPr>
          <w:t>wstinfo@justice.tas.gov.au</w:t>
        </w:r>
      </w:hyperlink>
    </w:p>
    <w:p w14:paraId="61AB9E65" w14:textId="77777777" w:rsidR="006423D6" w:rsidRPr="003B4D19" w:rsidRDefault="006423D6" w:rsidP="006423D6">
      <w:r w:rsidRPr="003B4D19">
        <w:t>Phone: 1300 366 322 (within Tasmania)</w:t>
      </w:r>
    </w:p>
    <w:p w14:paraId="0FE87DE2" w14:textId="77777777" w:rsidR="006423D6" w:rsidRPr="007775A3" w:rsidRDefault="006423D6" w:rsidP="003B4D19">
      <w:r w:rsidRPr="007775A3">
        <w:t>Australian Capital Territory</w:t>
      </w:r>
    </w:p>
    <w:p w14:paraId="6531FDDF" w14:textId="77777777" w:rsidR="006423D6" w:rsidRPr="0059476F" w:rsidRDefault="006423D6" w:rsidP="0059476F">
      <w:pPr>
        <w:keepNext/>
        <w:spacing w:after="240"/>
        <w:rPr>
          <w:b/>
          <w:color w:val="4F6228" w:themeColor="accent3" w:themeShade="80"/>
        </w:rPr>
      </w:pPr>
      <w:proofErr w:type="spellStart"/>
      <w:r w:rsidRPr="0059476F">
        <w:rPr>
          <w:b/>
          <w:color w:val="4F6228" w:themeColor="accent3" w:themeShade="80"/>
        </w:rPr>
        <w:lastRenderedPageBreak/>
        <w:t>WorkSafe</w:t>
      </w:r>
      <w:proofErr w:type="spellEnd"/>
      <w:r w:rsidRPr="0059476F">
        <w:rPr>
          <w:b/>
          <w:color w:val="4F6228" w:themeColor="accent3" w:themeShade="80"/>
        </w:rPr>
        <w:t xml:space="preserve"> ACT</w:t>
      </w:r>
    </w:p>
    <w:p w14:paraId="49E54BBF" w14:textId="77777777" w:rsidR="006423D6" w:rsidRPr="003B4D19" w:rsidRDefault="006423D6" w:rsidP="00443B00">
      <w:pPr>
        <w:keepNext/>
      </w:pPr>
      <w:r w:rsidRPr="003B4D19">
        <w:t xml:space="preserve">Website: </w:t>
      </w:r>
      <w:hyperlink r:id="rId39" w:history="1">
        <w:r w:rsidRPr="00427CCE">
          <w:rPr>
            <w:rFonts w:cs="Arial"/>
            <w:color w:val="000000"/>
            <w:szCs w:val="22"/>
          </w:rPr>
          <w:t>www.worksafe.act.gov.au</w:t>
        </w:r>
      </w:hyperlink>
    </w:p>
    <w:p w14:paraId="7C97C243" w14:textId="77777777" w:rsidR="006423D6" w:rsidRPr="003B4D19" w:rsidRDefault="006423D6" w:rsidP="00443B00">
      <w:pPr>
        <w:keepNext/>
      </w:pPr>
      <w:r w:rsidRPr="003B4D19">
        <w:t xml:space="preserve">Email: </w:t>
      </w:r>
      <w:hyperlink r:id="rId40" w:history="1">
        <w:r w:rsidRPr="00427CCE">
          <w:rPr>
            <w:rFonts w:cs="Arial"/>
            <w:color w:val="000000"/>
            <w:szCs w:val="22"/>
          </w:rPr>
          <w:t>worksafe@act.gov.au</w:t>
        </w:r>
      </w:hyperlink>
    </w:p>
    <w:p w14:paraId="41A4C94E" w14:textId="65048969" w:rsidR="006423D6" w:rsidRDefault="006423D6" w:rsidP="00443B00">
      <w:pPr>
        <w:rPr>
          <w:lang w:eastAsia="en-US"/>
        </w:rPr>
      </w:pPr>
      <w:r w:rsidRPr="003B4D19">
        <w:t>Phone: 02 6207 3000</w:t>
      </w:r>
    </w:p>
    <w:p w14:paraId="6C95FC20" w14:textId="77777777" w:rsidR="006423D6" w:rsidRPr="007775A3" w:rsidRDefault="006423D6" w:rsidP="003B4D19">
      <w:r w:rsidRPr="007775A3">
        <w:t>New South Wales</w:t>
      </w:r>
    </w:p>
    <w:p w14:paraId="50F656ED" w14:textId="77777777" w:rsidR="006423D6" w:rsidRPr="003B4D19" w:rsidRDefault="006423D6" w:rsidP="0059476F">
      <w:pPr>
        <w:pStyle w:val="BoldGreen"/>
      </w:pPr>
      <w:proofErr w:type="spellStart"/>
      <w:r w:rsidRPr="003B4D19">
        <w:t>SafeWork</w:t>
      </w:r>
      <w:proofErr w:type="spellEnd"/>
      <w:r w:rsidRPr="003B4D19">
        <w:t xml:space="preserve"> NSW</w:t>
      </w:r>
    </w:p>
    <w:p w14:paraId="1571B351" w14:textId="77777777" w:rsidR="006423D6" w:rsidRPr="003B4D19" w:rsidRDefault="006423D6" w:rsidP="006423D6">
      <w:r w:rsidRPr="003B4D19">
        <w:t>Website: www.safework.nsw.gov.au</w:t>
      </w:r>
    </w:p>
    <w:p w14:paraId="45F8EF82" w14:textId="77777777" w:rsidR="006423D6" w:rsidRPr="003B4D19" w:rsidRDefault="006423D6" w:rsidP="006423D6">
      <w:r w:rsidRPr="003B4D19">
        <w:t>Email: contact@safework.nsw.gov.au</w:t>
      </w:r>
    </w:p>
    <w:p w14:paraId="7A093A32" w14:textId="77777777" w:rsidR="006423D6" w:rsidRPr="003B4D19" w:rsidRDefault="006423D6" w:rsidP="006423D6">
      <w:r w:rsidRPr="003B4D19">
        <w:t>Phone: 13 10 50</w:t>
      </w:r>
    </w:p>
    <w:p w14:paraId="4F0A868D" w14:textId="77777777" w:rsidR="006423D6" w:rsidRPr="007775A3" w:rsidRDefault="006423D6" w:rsidP="0059476F">
      <w:pPr>
        <w:pStyle w:val="BoldGreen"/>
      </w:pPr>
      <w:r w:rsidRPr="007775A3">
        <w:t>Queensland</w:t>
      </w:r>
    </w:p>
    <w:p w14:paraId="61D8A8C3" w14:textId="77777777" w:rsidR="006423D6" w:rsidRDefault="006423D6" w:rsidP="006423D6">
      <w:r>
        <w:t>Workplace Health and Safety Queensland</w:t>
      </w:r>
    </w:p>
    <w:p w14:paraId="4FCF1D00" w14:textId="77777777" w:rsidR="006423D6" w:rsidRDefault="006423D6" w:rsidP="006423D6">
      <w:r>
        <w:t>Website: www.worksafe.qld.gov.au</w:t>
      </w:r>
    </w:p>
    <w:p w14:paraId="579872DF" w14:textId="77777777" w:rsidR="006423D6" w:rsidRPr="003B4D19" w:rsidRDefault="006423D6" w:rsidP="006423D6">
      <w:pPr>
        <w:tabs>
          <w:tab w:val="left" w:pos="2304"/>
        </w:tabs>
      </w:pPr>
      <w:r w:rsidRPr="003B4D19">
        <w:t>Phone: 1300 362 128</w:t>
      </w:r>
    </w:p>
    <w:p w14:paraId="0E7BC81B" w14:textId="77777777" w:rsidR="006423D6" w:rsidRPr="00F5285B" w:rsidRDefault="006423D6" w:rsidP="003B4D19">
      <w:r w:rsidRPr="00F5285B">
        <w:t>Western Australia</w:t>
      </w:r>
    </w:p>
    <w:p w14:paraId="3DB86749" w14:textId="77777777" w:rsidR="006423D6" w:rsidRPr="003B4D19" w:rsidRDefault="006423D6" w:rsidP="0059476F">
      <w:pPr>
        <w:pStyle w:val="BoldGreen"/>
      </w:pPr>
      <w:proofErr w:type="spellStart"/>
      <w:r w:rsidRPr="003B4D19">
        <w:t>WorkSafe</w:t>
      </w:r>
      <w:proofErr w:type="spellEnd"/>
      <w:r w:rsidRPr="003B4D19">
        <w:t xml:space="preserve"> WA</w:t>
      </w:r>
    </w:p>
    <w:p w14:paraId="665F2D30" w14:textId="77777777" w:rsidR="006423D6" w:rsidRPr="003B4D19" w:rsidRDefault="006423D6" w:rsidP="006423D6">
      <w:pPr>
        <w:tabs>
          <w:tab w:val="left" w:pos="2304"/>
        </w:tabs>
      </w:pPr>
      <w:r w:rsidRPr="003B4D19">
        <w:t xml:space="preserve">Website: </w:t>
      </w:r>
      <w:hyperlink r:id="rId41" w:history="1">
        <w:r w:rsidRPr="00427CCE">
          <w:rPr>
            <w:rFonts w:cs="Arial"/>
            <w:color w:val="000000"/>
            <w:szCs w:val="22"/>
          </w:rPr>
          <w:t>www.commerce.wa.gov.au/WorkSafe</w:t>
        </w:r>
      </w:hyperlink>
    </w:p>
    <w:p w14:paraId="6C558A30" w14:textId="77777777" w:rsidR="006423D6" w:rsidRPr="003B4D19" w:rsidRDefault="006423D6" w:rsidP="006423D6">
      <w:pPr>
        <w:tabs>
          <w:tab w:val="left" w:pos="2304"/>
        </w:tabs>
      </w:pPr>
      <w:r w:rsidRPr="003B4D19">
        <w:t xml:space="preserve">Email: </w:t>
      </w:r>
      <w:hyperlink r:id="rId42" w:history="1">
        <w:r w:rsidRPr="00427CCE">
          <w:rPr>
            <w:rFonts w:cs="Arial"/>
            <w:color w:val="000000"/>
            <w:szCs w:val="22"/>
          </w:rPr>
          <w:t>safety@commerce.wa.gov.au</w:t>
        </w:r>
      </w:hyperlink>
    </w:p>
    <w:p w14:paraId="28A34807" w14:textId="77777777" w:rsidR="006423D6" w:rsidRPr="003B4D19" w:rsidRDefault="006423D6" w:rsidP="006423D6">
      <w:pPr>
        <w:tabs>
          <w:tab w:val="left" w:pos="2304"/>
        </w:tabs>
      </w:pPr>
      <w:r w:rsidRPr="003B4D19">
        <w:t>Phone: 1300 307 877 (within Western Australia)</w:t>
      </w:r>
    </w:p>
    <w:p w14:paraId="1B0F004C" w14:textId="77777777" w:rsidR="006423D6" w:rsidRPr="00E15098" w:rsidRDefault="006423D6" w:rsidP="0059476F">
      <w:pPr>
        <w:pStyle w:val="BoldGreen"/>
      </w:pPr>
      <w:r w:rsidRPr="007775A3">
        <w:t>Northern Territory</w:t>
      </w:r>
    </w:p>
    <w:p w14:paraId="298B2F97" w14:textId="77777777" w:rsidR="006423D6" w:rsidRPr="003B4D19" w:rsidRDefault="006423D6" w:rsidP="006423D6">
      <w:r w:rsidRPr="003B4D19">
        <w:t xml:space="preserve">NT </w:t>
      </w:r>
      <w:proofErr w:type="spellStart"/>
      <w:r w:rsidRPr="003B4D19">
        <w:t>WorkSafe</w:t>
      </w:r>
      <w:proofErr w:type="spellEnd"/>
    </w:p>
    <w:p w14:paraId="5BAD6E60" w14:textId="77777777" w:rsidR="006423D6" w:rsidRPr="003B4D19" w:rsidRDefault="006423D6" w:rsidP="006423D6">
      <w:r w:rsidRPr="003B4D19">
        <w:t xml:space="preserve">Website: </w:t>
      </w:r>
      <w:hyperlink r:id="rId43" w:history="1">
        <w:r w:rsidRPr="00427CCE">
          <w:rPr>
            <w:rFonts w:cs="Arial"/>
            <w:color w:val="000000"/>
            <w:szCs w:val="22"/>
          </w:rPr>
          <w:t>www.worksafe.nt.gov.au</w:t>
        </w:r>
      </w:hyperlink>
    </w:p>
    <w:p w14:paraId="27702D65" w14:textId="77777777" w:rsidR="006423D6" w:rsidRPr="003B4D19" w:rsidRDefault="006423D6" w:rsidP="006423D6">
      <w:r w:rsidRPr="003B4D19">
        <w:t xml:space="preserve">Email: </w:t>
      </w:r>
      <w:hyperlink r:id="rId44" w:history="1">
        <w:r w:rsidRPr="00427CCE">
          <w:rPr>
            <w:rFonts w:cs="Arial"/>
            <w:color w:val="000000"/>
            <w:szCs w:val="22"/>
          </w:rPr>
          <w:t>ntworksafe@nt.gov.au</w:t>
        </w:r>
      </w:hyperlink>
    </w:p>
    <w:p w14:paraId="56846530" w14:textId="77777777" w:rsidR="00443B00" w:rsidRPr="003B4D19" w:rsidRDefault="006423D6" w:rsidP="00443B00">
      <w:r w:rsidRPr="003B4D19">
        <w:t>Phone: 1800 019 115</w:t>
      </w:r>
    </w:p>
    <w:p w14:paraId="7445F571" w14:textId="77777777" w:rsidR="00443B00" w:rsidRDefault="00443B00" w:rsidP="00443B00">
      <w:pPr>
        <w:sectPr w:rsidR="00443B00" w:rsidSect="00443B00">
          <w:type w:val="continuous"/>
          <w:pgSz w:w="11906" w:h="16838" w:code="9"/>
          <w:pgMar w:top="1560" w:right="1134" w:bottom="1418" w:left="1418" w:header="454" w:footer="567" w:gutter="0"/>
          <w:cols w:num="2" w:space="708"/>
          <w:docGrid w:linePitch="360"/>
        </w:sectPr>
      </w:pPr>
    </w:p>
    <w:p w14:paraId="0D748D2C" w14:textId="759F1DC5" w:rsidR="00573ABF" w:rsidRPr="001240EB" w:rsidRDefault="00573ABF" w:rsidP="00A8136D">
      <w:pPr>
        <w:pStyle w:val="1stHeading"/>
        <w:numPr>
          <w:ilvl w:val="0"/>
          <w:numId w:val="0"/>
        </w:numPr>
      </w:pPr>
      <w:bookmarkStart w:id="64" w:name="_Toc451245927"/>
      <w:bookmarkStart w:id="65" w:name="_Toc459993607"/>
      <w:r w:rsidRPr="00D641F0">
        <w:lastRenderedPageBreak/>
        <w:t>Fair Work Commission</w:t>
      </w:r>
      <w:bookmarkEnd w:id="64"/>
      <w:bookmarkEnd w:id="65"/>
      <w:r w:rsidRPr="00D641F0">
        <w:t xml:space="preserve"> </w:t>
      </w:r>
    </w:p>
    <w:p w14:paraId="4B587ACB" w14:textId="77777777" w:rsidR="00BA373D" w:rsidRDefault="00BA373D" w:rsidP="00D641F0">
      <w:pPr>
        <w:keepNext/>
        <w:autoSpaceDE w:val="0"/>
        <w:autoSpaceDN w:val="0"/>
        <w:rPr>
          <w:szCs w:val="22"/>
        </w:rPr>
      </w:pPr>
      <w:r>
        <w:rPr>
          <w:szCs w:val="22"/>
        </w:rPr>
        <w:t xml:space="preserve">Workers who reasonably believe they have been bullied at work may apply to the Fair Work Commission for an order to stop the workplace bullying. </w:t>
      </w:r>
    </w:p>
    <w:p w14:paraId="1C6BA539" w14:textId="77777777" w:rsidR="00BA373D" w:rsidRDefault="00BA373D" w:rsidP="00BA373D">
      <w:pPr>
        <w:autoSpaceDE w:val="0"/>
        <w:autoSpaceDN w:val="0"/>
        <w:rPr>
          <w:szCs w:val="22"/>
        </w:rPr>
      </w:pPr>
      <w:r>
        <w:rPr>
          <w:szCs w:val="22"/>
        </w:rPr>
        <w:t>The Fair Work Commission’s anti-bullying jurisdiction does not cover all Australian workers, for example those employed by local councils and state governments. The Fair Work Commission can assist workers to identify if they are eligible to apply for an order.</w:t>
      </w:r>
    </w:p>
    <w:p w14:paraId="39513737" w14:textId="213ECE1D" w:rsidR="00D93457" w:rsidRDefault="00D93457" w:rsidP="0092607F">
      <w:pPr>
        <w:autoSpaceDE w:val="0"/>
        <w:autoSpaceDN w:val="0"/>
        <w:rPr>
          <w:szCs w:val="22"/>
        </w:rPr>
      </w:pPr>
      <w:r w:rsidRPr="00D93457">
        <w:rPr>
          <w:szCs w:val="22"/>
        </w:rPr>
        <w:t>The Fair Work Commission</w:t>
      </w:r>
      <w:r w:rsidR="00BA373D">
        <w:rPr>
          <w:szCs w:val="22"/>
        </w:rPr>
        <w:t>’s</w:t>
      </w:r>
      <w:r w:rsidRPr="00D93457">
        <w:rPr>
          <w:szCs w:val="22"/>
        </w:rPr>
        <w:t xml:space="preserve"> </w:t>
      </w:r>
      <w:r w:rsidR="00BA373D">
        <w:rPr>
          <w:szCs w:val="22"/>
        </w:rPr>
        <w:t xml:space="preserve">anti-bullying jurisdiction </w:t>
      </w:r>
      <w:r w:rsidRPr="00D93457">
        <w:rPr>
          <w:szCs w:val="22"/>
        </w:rPr>
        <w:t xml:space="preserve">is limited to preventing the worker from being bullied at work. The Fair Work Commission cannot </w:t>
      </w:r>
      <w:r w:rsidR="00BA373D">
        <w:rPr>
          <w:szCs w:val="22"/>
        </w:rPr>
        <w:t>issue fines or penalties and cannot award financial</w:t>
      </w:r>
      <w:r w:rsidR="00BA373D" w:rsidRPr="00D93457" w:rsidDel="00BA373D">
        <w:rPr>
          <w:szCs w:val="22"/>
        </w:rPr>
        <w:t xml:space="preserve"> </w:t>
      </w:r>
      <w:r w:rsidR="00F15FFE">
        <w:rPr>
          <w:szCs w:val="22"/>
        </w:rPr>
        <w:t>compensation</w:t>
      </w:r>
      <w:r w:rsidRPr="00D93457">
        <w:rPr>
          <w:szCs w:val="22"/>
        </w:rPr>
        <w:t>. The focus is on resolving the matter and enabling normal working relationships to resume.</w:t>
      </w:r>
    </w:p>
    <w:p w14:paraId="7BC00DB9" w14:textId="77777777" w:rsidR="00E939F8" w:rsidRPr="00C76D7F" w:rsidRDefault="00E939F8" w:rsidP="00E939F8">
      <w:pPr>
        <w:autoSpaceDE w:val="0"/>
        <w:autoSpaceDN w:val="0"/>
        <w:rPr>
          <w:szCs w:val="22"/>
        </w:rPr>
      </w:pPr>
      <w:r w:rsidRPr="00D93457">
        <w:rPr>
          <w:szCs w:val="22"/>
        </w:rPr>
        <w:t>The Fair Work Commission will make an order if satisfied the worker has been bullied at work by an individual or a group of individuals and there is a risk the worker will continue to be bullied at work.</w:t>
      </w:r>
      <w:r>
        <w:rPr>
          <w:szCs w:val="22"/>
        </w:rPr>
        <w:t xml:space="preserve"> </w:t>
      </w:r>
      <w:r w:rsidRPr="00D93457">
        <w:rPr>
          <w:szCs w:val="22"/>
        </w:rPr>
        <w:t>The Fair Work Commission will take into account:</w:t>
      </w:r>
    </w:p>
    <w:p w14:paraId="11DB5CC2" w14:textId="77777777" w:rsidR="00E939F8" w:rsidRPr="003B4D19" w:rsidRDefault="00E939F8" w:rsidP="0059476F">
      <w:pPr>
        <w:pStyle w:val="ListParagraph"/>
      </w:pPr>
      <w:r w:rsidRPr="00D93457">
        <w:t>internal procedures available to resolve grievances and disputes at the workers’ workplace</w:t>
      </w:r>
    </w:p>
    <w:p w14:paraId="27823D32" w14:textId="77777777" w:rsidR="00E939F8" w:rsidRPr="00D93457" w:rsidRDefault="00E939F8" w:rsidP="0059476F">
      <w:pPr>
        <w:pStyle w:val="ListParagraph"/>
      </w:pPr>
      <w:r w:rsidRPr="00D93457">
        <w:t xml:space="preserve">final or interim outcomes arising from an investigation </w:t>
      </w:r>
      <w:r>
        <w:t>carried out</w:t>
      </w:r>
      <w:r w:rsidRPr="00D93457">
        <w:t xml:space="preserve"> by the worker’s employer or other body</w:t>
      </w:r>
      <w:r>
        <w:t>, and</w:t>
      </w:r>
    </w:p>
    <w:p w14:paraId="4A725BEA" w14:textId="77777777" w:rsidR="00E939F8" w:rsidRPr="00D93457" w:rsidRDefault="00E939F8" w:rsidP="0059476F">
      <w:pPr>
        <w:pStyle w:val="ListParagraph"/>
      </w:pPr>
      <w:proofErr w:type="gramStart"/>
      <w:r w:rsidRPr="00D93457">
        <w:t>any</w:t>
      </w:r>
      <w:proofErr w:type="gramEnd"/>
      <w:r w:rsidRPr="00D93457">
        <w:t xml:space="preserve"> other matters the Fair Work Commission considers relevant.</w:t>
      </w:r>
    </w:p>
    <w:p w14:paraId="203CF50E" w14:textId="77777777" w:rsidR="00E939F8" w:rsidRPr="00D93457" w:rsidRDefault="00E939F8" w:rsidP="00E939F8">
      <w:pPr>
        <w:autoSpaceDE w:val="0"/>
        <w:autoSpaceDN w:val="0"/>
        <w:rPr>
          <w:rFonts w:eastAsia="Calibri"/>
          <w:szCs w:val="22"/>
        </w:rPr>
      </w:pPr>
      <w:r w:rsidRPr="00D93457">
        <w:rPr>
          <w:szCs w:val="22"/>
        </w:rPr>
        <w:t>Orders could be based on behaviour such as threats made outside the workplace, if those threats result in the worker being bullied at work</w:t>
      </w:r>
      <w:r>
        <w:rPr>
          <w:szCs w:val="22"/>
        </w:rPr>
        <w:t>, for example</w:t>
      </w:r>
      <w:r w:rsidRPr="00D93457">
        <w:rPr>
          <w:szCs w:val="22"/>
        </w:rPr>
        <w:t xml:space="preserve"> threats made by email or telephone. </w:t>
      </w:r>
    </w:p>
    <w:p w14:paraId="5D91D3C7" w14:textId="512D586E" w:rsidR="00C553F9" w:rsidRDefault="00E32671">
      <w:pPr>
        <w:autoSpaceDE w:val="0"/>
        <w:autoSpaceDN w:val="0"/>
        <w:rPr>
          <w:rFonts w:cs="Arial"/>
          <w:szCs w:val="22"/>
        </w:rPr>
      </w:pPr>
      <w:r>
        <w:rPr>
          <w:rFonts w:cs="Arial"/>
          <w:szCs w:val="22"/>
        </w:rPr>
        <w:t>F</w:t>
      </w:r>
      <w:r w:rsidR="00C553F9">
        <w:rPr>
          <w:rFonts w:cs="Arial"/>
          <w:szCs w:val="22"/>
        </w:rPr>
        <w:t>urther information</w:t>
      </w:r>
      <w:r>
        <w:rPr>
          <w:rFonts w:cs="Arial"/>
          <w:szCs w:val="22"/>
        </w:rPr>
        <w:t xml:space="preserve"> is available from:</w:t>
      </w:r>
    </w:p>
    <w:p w14:paraId="3E767440" w14:textId="77777777" w:rsidR="00E32671" w:rsidRPr="0032355F" w:rsidRDefault="007954AE" w:rsidP="00DA44A3">
      <w:pPr>
        <w:autoSpaceDE w:val="0"/>
        <w:autoSpaceDN w:val="0"/>
        <w:rPr>
          <w:szCs w:val="22"/>
        </w:rPr>
      </w:pPr>
      <w:r>
        <w:rPr>
          <w:szCs w:val="22"/>
        </w:rPr>
        <w:t>National Helpline: 1300 </w:t>
      </w:r>
      <w:r w:rsidR="00E32671" w:rsidRPr="0032355F">
        <w:rPr>
          <w:szCs w:val="22"/>
        </w:rPr>
        <w:t>799</w:t>
      </w:r>
      <w:r>
        <w:rPr>
          <w:szCs w:val="22"/>
        </w:rPr>
        <w:t> </w:t>
      </w:r>
      <w:r w:rsidR="00E32671" w:rsidRPr="0032355F">
        <w:rPr>
          <w:szCs w:val="22"/>
        </w:rPr>
        <w:t xml:space="preserve">675 </w:t>
      </w:r>
    </w:p>
    <w:p w14:paraId="615697DC" w14:textId="77777777" w:rsidR="00E32671" w:rsidRPr="0032355F" w:rsidRDefault="00E32671" w:rsidP="00DA44A3">
      <w:pPr>
        <w:autoSpaceDE w:val="0"/>
        <w:autoSpaceDN w:val="0"/>
        <w:rPr>
          <w:szCs w:val="22"/>
        </w:rPr>
      </w:pPr>
      <w:r w:rsidRPr="0032355F">
        <w:rPr>
          <w:szCs w:val="22"/>
        </w:rPr>
        <w:t>Website: www.fwc.gov.au</w:t>
      </w:r>
    </w:p>
    <w:p w14:paraId="3CC12296" w14:textId="1FF4C3DC" w:rsidR="00443B00" w:rsidRDefault="00025EA9" w:rsidP="00BF6AD4">
      <w:pPr>
        <w:pStyle w:val="1stHeading"/>
        <w:numPr>
          <w:ilvl w:val="0"/>
          <w:numId w:val="0"/>
        </w:numPr>
        <w:sectPr w:rsidR="00443B00" w:rsidSect="006423D6">
          <w:type w:val="continuous"/>
          <w:pgSz w:w="11906" w:h="16838" w:code="9"/>
          <w:pgMar w:top="1560" w:right="1134" w:bottom="1418" w:left="1418" w:header="454" w:footer="567" w:gutter="0"/>
          <w:cols w:space="708"/>
          <w:docGrid w:linePitch="360"/>
        </w:sectPr>
      </w:pPr>
      <w:bookmarkStart w:id="66" w:name="_Toc459993608"/>
      <w:r w:rsidRPr="00B507FC">
        <w:t xml:space="preserve">Human </w:t>
      </w:r>
      <w:r>
        <w:t>R</w:t>
      </w:r>
      <w:r w:rsidR="00443B00" w:rsidRPr="00443B00">
        <w:t>ights</w:t>
      </w:r>
      <w:r w:rsidR="00443B00" w:rsidRPr="00B507FC">
        <w:t xml:space="preserve"> and anti-discrimination agencies</w:t>
      </w:r>
      <w:bookmarkEnd w:id="66"/>
    </w:p>
    <w:p w14:paraId="0DEC1256" w14:textId="209529AE" w:rsidR="006423D6" w:rsidRPr="00DB32A8" w:rsidRDefault="006423D6" w:rsidP="0059476F">
      <w:pPr>
        <w:pStyle w:val="BoldGreen"/>
      </w:pPr>
      <w:r w:rsidRPr="00DB32A8">
        <w:lastRenderedPageBreak/>
        <w:t>Commonwealth</w:t>
      </w:r>
    </w:p>
    <w:p w14:paraId="34881960" w14:textId="77777777" w:rsidR="006423D6" w:rsidRPr="0059476F" w:rsidRDefault="006423D6" w:rsidP="0059476F">
      <w:pPr>
        <w:pStyle w:val="Bold"/>
      </w:pPr>
      <w:r w:rsidRPr="0059476F">
        <w:t xml:space="preserve">Australian Human Rights Commission </w:t>
      </w:r>
    </w:p>
    <w:p w14:paraId="64425130" w14:textId="77777777" w:rsidR="006423D6" w:rsidRPr="003B4D19" w:rsidRDefault="006423D6" w:rsidP="006423D6">
      <w:r w:rsidRPr="003B4D19">
        <w:t xml:space="preserve">Website: </w:t>
      </w:r>
      <w:hyperlink r:id="rId45" w:history="1">
        <w:r w:rsidRPr="004F660A">
          <w:rPr>
            <w:rFonts w:cs="Arial"/>
            <w:color w:val="000000"/>
            <w:szCs w:val="22"/>
          </w:rPr>
          <w:t>www.humanrights.gov.au</w:t>
        </w:r>
      </w:hyperlink>
    </w:p>
    <w:p w14:paraId="5F318C0E" w14:textId="77777777" w:rsidR="006423D6" w:rsidRPr="003B4D19" w:rsidRDefault="006423D6" w:rsidP="006423D6">
      <w:r w:rsidRPr="003B4D19">
        <w:t xml:space="preserve">Email: </w:t>
      </w:r>
      <w:hyperlink r:id="rId46" w:history="1">
        <w:r w:rsidRPr="003F29E6">
          <w:rPr>
            <w:rFonts w:cs="Arial"/>
            <w:color w:val="000000"/>
            <w:szCs w:val="22"/>
          </w:rPr>
          <w:t>infoservice@humanrights.gov.au</w:t>
        </w:r>
      </w:hyperlink>
    </w:p>
    <w:p w14:paraId="0AD6EB54" w14:textId="77777777" w:rsidR="006423D6" w:rsidRPr="003B4D19" w:rsidRDefault="006423D6" w:rsidP="006423D6">
      <w:r w:rsidRPr="003B4D19">
        <w:t>Phone: (02) 9284 9600 or 1300 656 419 (National Information Service)</w:t>
      </w:r>
    </w:p>
    <w:p w14:paraId="720E9AC1" w14:textId="77777777" w:rsidR="006423D6" w:rsidRPr="003B4D19" w:rsidRDefault="006423D6" w:rsidP="006423D6">
      <w:r w:rsidRPr="003B4D19">
        <w:t>TTY: 1800 620 241</w:t>
      </w:r>
    </w:p>
    <w:p w14:paraId="3553C285" w14:textId="77777777" w:rsidR="006423D6" w:rsidRPr="00DB32A8" w:rsidRDefault="006423D6" w:rsidP="0059476F">
      <w:pPr>
        <w:pStyle w:val="BoldGreen"/>
      </w:pPr>
      <w:r w:rsidRPr="00DB32A8">
        <w:t>Victoria</w:t>
      </w:r>
    </w:p>
    <w:p w14:paraId="695A2B13" w14:textId="77777777" w:rsidR="006423D6" w:rsidRPr="003B4D19" w:rsidRDefault="006423D6" w:rsidP="0059476F">
      <w:pPr>
        <w:pStyle w:val="Bold"/>
      </w:pPr>
      <w:r w:rsidRPr="003B4D19">
        <w:t>Equal Opportunity and Human Rights Commission</w:t>
      </w:r>
    </w:p>
    <w:p w14:paraId="43337209" w14:textId="77777777" w:rsidR="006423D6" w:rsidRPr="003B4D19" w:rsidRDefault="006423D6" w:rsidP="006423D6">
      <w:r w:rsidRPr="003B4D19">
        <w:t>Website: www.humanrightscommission.vic.gov.au</w:t>
      </w:r>
    </w:p>
    <w:p w14:paraId="27AA9FF5" w14:textId="77777777" w:rsidR="006423D6" w:rsidRPr="003B4D19" w:rsidRDefault="006423D6" w:rsidP="006423D6">
      <w:r w:rsidRPr="003B4D19">
        <w:t xml:space="preserve">Email: </w:t>
      </w:r>
      <w:hyperlink r:id="rId47" w:history="1">
        <w:r w:rsidRPr="00DB32A8">
          <w:rPr>
            <w:color w:val="000000"/>
          </w:rPr>
          <w:t>information@veohrc.vic.gov.au</w:t>
        </w:r>
      </w:hyperlink>
    </w:p>
    <w:p w14:paraId="57C747EE" w14:textId="77777777" w:rsidR="006423D6" w:rsidRPr="003B4D19" w:rsidRDefault="006423D6" w:rsidP="006423D6">
      <w:r w:rsidRPr="003B4D19">
        <w:t>Phone: 1300 891 848</w:t>
      </w:r>
    </w:p>
    <w:p w14:paraId="26A3AAEA" w14:textId="77777777" w:rsidR="0059476F" w:rsidRDefault="0059476F" w:rsidP="0059476F">
      <w:pPr>
        <w:pStyle w:val="BoldGreen"/>
        <w:spacing w:before="0"/>
      </w:pPr>
    </w:p>
    <w:p w14:paraId="131F4BB5" w14:textId="77777777" w:rsidR="006423D6" w:rsidRPr="00DB32A8" w:rsidRDefault="006423D6" w:rsidP="0059476F">
      <w:pPr>
        <w:pStyle w:val="BoldGreen"/>
        <w:spacing w:before="0"/>
      </w:pPr>
      <w:r w:rsidRPr="00DB32A8">
        <w:t>South Australia</w:t>
      </w:r>
    </w:p>
    <w:p w14:paraId="32A814DA" w14:textId="77777777" w:rsidR="006423D6" w:rsidRPr="003B4D19" w:rsidRDefault="006423D6" w:rsidP="0059476F">
      <w:pPr>
        <w:pStyle w:val="Bold"/>
      </w:pPr>
      <w:r w:rsidRPr="003B4D19">
        <w:t>Equal Opportunity Commission</w:t>
      </w:r>
    </w:p>
    <w:p w14:paraId="7534CE93" w14:textId="77777777" w:rsidR="006423D6" w:rsidRPr="003B4D19" w:rsidRDefault="006423D6" w:rsidP="00443B00">
      <w:pPr>
        <w:keepNext/>
      </w:pPr>
      <w:r w:rsidRPr="003B4D19">
        <w:t>Website: www.eoc.sa.gov.au</w:t>
      </w:r>
    </w:p>
    <w:p w14:paraId="05E5E660" w14:textId="77777777" w:rsidR="006423D6" w:rsidRPr="003B4D19" w:rsidRDefault="006423D6" w:rsidP="00443B00">
      <w:pPr>
        <w:keepNext/>
      </w:pPr>
      <w:r w:rsidRPr="003B4D19">
        <w:t>Email: eoc@agd.sa.gov.au</w:t>
      </w:r>
    </w:p>
    <w:p w14:paraId="5FC3A5D9" w14:textId="77777777" w:rsidR="006423D6" w:rsidRPr="003B4D19" w:rsidRDefault="006423D6" w:rsidP="00443B00">
      <w:pPr>
        <w:keepNext/>
      </w:pPr>
      <w:r w:rsidRPr="003B4D19">
        <w:t>Phone: (08) 8207 1977 or 1800 188 163 (Toll free for regional SA)</w:t>
      </w:r>
    </w:p>
    <w:p w14:paraId="17CCE418" w14:textId="203FE1C4" w:rsidR="0059476F" w:rsidRDefault="006423D6" w:rsidP="001D37A5">
      <w:pPr>
        <w:rPr>
          <w:b/>
          <w:color w:val="4F6228" w:themeColor="accent3" w:themeShade="80"/>
        </w:rPr>
      </w:pPr>
      <w:r w:rsidRPr="003B4D19">
        <w:t>TTY: (08) 8207 1911</w:t>
      </w:r>
    </w:p>
    <w:p w14:paraId="756D4F59" w14:textId="6FE0A2A7" w:rsidR="006423D6" w:rsidRPr="00DB32A8" w:rsidRDefault="006423D6" w:rsidP="0059476F">
      <w:pPr>
        <w:pStyle w:val="BoldGreen"/>
      </w:pPr>
      <w:r w:rsidRPr="00DB32A8">
        <w:t>Tasmania</w:t>
      </w:r>
    </w:p>
    <w:p w14:paraId="7D8A057C" w14:textId="77777777" w:rsidR="006423D6" w:rsidRPr="003B4D19" w:rsidRDefault="006423D6" w:rsidP="0059476F">
      <w:pPr>
        <w:pStyle w:val="Bold"/>
      </w:pPr>
      <w:r w:rsidRPr="003B4D19">
        <w:t>Office of the Anti-Discrimination Commissioner</w:t>
      </w:r>
    </w:p>
    <w:p w14:paraId="33016580" w14:textId="77777777" w:rsidR="006423D6" w:rsidRPr="003B4D19" w:rsidRDefault="006423D6" w:rsidP="006423D6">
      <w:r w:rsidRPr="003B4D19">
        <w:t>Website: www.antidiscrimination.tas.gov.au</w:t>
      </w:r>
    </w:p>
    <w:p w14:paraId="579FB84A" w14:textId="77777777" w:rsidR="006423D6" w:rsidRPr="003B4D19" w:rsidRDefault="006423D6" w:rsidP="006423D6">
      <w:r w:rsidRPr="003B4D19">
        <w:t xml:space="preserve">Email: antidiscrimination@justice.tas.gov.au </w:t>
      </w:r>
    </w:p>
    <w:p w14:paraId="256DD217" w14:textId="77777777" w:rsidR="006423D6" w:rsidRPr="003B4D19" w:rsidRDefault="006423D6" w:rsidP="006423D6">
      <w:r w:rsidRPr="003B4D19">
        <w:lastRenderedPageBreak/>
        <w:t>Phone: (03) 6165 7515 or 1300 305 062 (</w:t>
      </w:r>
      <w:proofErr w:type="spellStart"/>
      <w:r w:rsidRPr="003B4D19">
        <w:t>Statewide</w:t>
      </w:r>
      <w:proofErr w:type="spellEnd"/>
      <w:r w:rsidRPr="003B4D19">
        <w:t xml:space="preserve"> local call)</w:t>
      </w:r>
    </w:p>
    <w:p w14:paraId="012182B8" w14:textId="77777777" w:rsidR="006423D6" w:rsidRPr="003B4D19" w:rsidRDefault="006423D6" w:rsidP="006423D6">
      <w:r w:rsidRPr="003B4D19">
        <w:t>Web SMS: 0409 401 083</w:t>
      </w:r>
    </w:p>
    <w:p w14:paraId="7DA06F75" w14:textId="77777777" w:rsidR="006423D6" w:rsidRPr="00DB32A8" w:rsidRDefault="006423D6" w:rsidP="0059476F">
      <w:pPr>
        <w:pStyle w:val="BoldGreen"/>
      </w:pPr>
      <w:r w:rsidRPr="00DB32A8">
        <w:t>Australian Capital Territory</w:t>
      </w:r>
    </w:p>
    <w:p w14:paraId="0EE0D890" w14:textId="77777777" w:rsidR="006423D6" w:rsidRPr="003B4D19" w:rsidRDefault="006423D6" w:rsidP="0059476F">
      <w:pPr>
        <w:pStyle w:val="Bold"/>
      </w:pPr>
      <w:r w:rsidRPr="003B4D19">
        <w:t>Human Rights Commission</w:t>
      </w:r>
    </w:p>
    <w:p w14:paraId="62E0D178" w14:textId="77777777" w:rsidR="006423D6" w:rsidRPr="003B4D19" w:rsidRDefault="006423D6" w:rsidP="00443B00">
      <w:pPr>
        <w:keepNext/>
      </w:pPr>
      <w:r w:rsidRPr="003B4D19">
        <w:t>Website: www.hrc.act.gov.au/</w:t>
      </w:r>
    </w:p>
    <w:p w14:paraId="65D0DB88" w14:textId="77777777" w:rsidR="006423D6" w:rsidRPr="003B4D19" w:rsidRDefault="006423D6" w:rsidP="00443B00">
      <w:pPr>
        <w:keepNext/>
      </w:pPr>
      <w:r w:rsidRPr="003B4D19">
        <w:t xml:space="preserve">Email: human.rights@act.gov.au </w:t>
      </w:r>
    </w:p>
    <w:p w14:paraId="1882E2AD" w14:textId="77777777" w:rsidR="006423D6" w:rsidRPr="003B4D19" w:rsidRDefault="006423D6" w:rsidP="00443B00">
      <w:pPr>
        <w:keepNext/>
      </w:pPr>
      <w:r w:rsidRPr="003B4D19">
        <w:t>Phone: (02) 6205 2222</w:t>
      </w:r>
    </w:p>
    <w:p w14:paraId="703EBA65" w14:textId="77777777" w:rsidR="006423D6" w:rsidRPr="003B4D19" w:rsidRDefault="006423D6" w:rsidP="00443B00">
      <w:pPr>
        <w:keepNext/>
      </w:pPr>
      <w:r w:rsidRPr="003B4D19">
        <w:t>SMS: 0466 169997</w:t>
      </w:r>
    </w:p>
    <w:p w14:paraId="520CC03E" w14:textId="3181B3B2" w:rsidR="00E32671" w:rsidRPr="003B4D19" w:rsidRDefault="006423D6" w:rsidP="006423D6">
      <w:pPr>
        <w:autoSpaceDE w:val="0"/>
        <w:autoSpaceDN w:val="0"/>
      </w:pPr>
      <w:r w:rsidRPr="003B4D19">
        <w:t>TTY:  (02) 6205 1666</w:t>
      </w:r>
    </w:p>
    <w:p w14:paraId="2062E45B" w14:textId="77777777" w:rsidR="006423D6" w:rsidRPr="00DB32A8" w:rsidRDefault="006423D6" w:rsidP="0059476F">
      <w:pPr>
        <w:pStyle w:val="BoldGreen"/>
      </w:pPr>
      <w:r w:rsidRPr="00DB32A8">
        <w:t>New South Wales</w:t>
      </w:r>
    </w:p>
    <w:p w14:paraId="0CDF37F3" w14:textId="77777777" w:rsidR="006423D6" w:rsidRPr="003B4D19" w:rsidRDefault="006423D6" w:rsidP="0059476F">
      <w:pPr>
        <w:pStyle w:val="Bold"/>
      </w:pPr>
      <w:r w:rsidRPr="003B4D19">
        <w:t>Anti-Discrimination Board</w:t>
      </w:r>
    </w:p>
    <w:p w14:paraId="6A72244A" w14:textId="77777777" w:rsidR="006423D6" w:rsidRPr="003B4D19" w:rsidRDefault="006423D6" w:rsidP="006423D6">
      <w:r w:rsidRPr="003B4D19">
        <w:t xml:space="preserve">Website: </w:t>
      </w:r>
      <w:hyperlink r:id="rId48" w:history="1">
        <w:r w:rsidRPr="004F660A">
          <w:rPr>
            <w:rFonts w:cs="Arial"/>
            <w:color w:val="000000"/>
            <w:szCs w:val="22"/>
          </w:rPr>
          <w:t>www.antidiscrimination.justice.nsw.gov.au</w:t>
        </w:r>
      </w:hyperlink>
    </w:p>
    <w:p w14:paraId="37E721DF" w14:textId="77777777" w:rsidR="006423D6" w:rsidRPr="003B4D19" w:rsidRDefault="006423D6" w:rsidP="006423D6">
      <w:r w:rsidRPr="003B4D19">
        <w:t xml:space="preserve">Email: </w:t>
      </w:r>
      <w:hyperlink r:id="rId49" w:history="1">
        <w:r w:rsidRPr="003F29E6">
          <w:rPr>
            <w:rFonts w:cs="Arial"/>
            <w:color w:val="000000"/>
            <w:szCs w:val="22"/>
          </w:rPr>
          <w:t>adbcontact@agd.nsw.gov.au</w:t>
        </w:r>
      </w:hyperlink>
    </w:p>
    <w:p w14:paraId="7CD1BA16" w14:textId="1AF3CBC7" w:rsidR="006423D6" w:rsidRPr="00DB32A8" w:rsidRDefault="006423D6" w:rsidP="001D37A5">
      <w:r w:rsidRPr="003B4D19">
        <w:t>Phone: (02) 9268 5555 or 1800 670 812 (Toll free for regional NSW)</w:t>
      </w:r>
      <w:r w:rsidR="001D37A5" w:rsidRPr="001D37A5">
        <w:t xml:space="preserve"> </w:t>
      </w:r>
      <w:r w:rsidR="001D37A5">
        <w:br/>
      </w:r>
      <w:r w:rsidR="001D37A5" w:rsidRPr="003B4D19">
        <w:t>TTY: (02) 9268 5522</w:t>
      </w:r>
      <w:r w:rsidR="001D37A5">
        <w:br w:type="column"/>
      </w:r>
      <w:r w:rsidRPr="001D37A5">
        <w:rPr>
          <w:rStyle w:val="BoldGreenChar"/>
        </w:rPr>
        <w:lastRenderedPageBreak/>
        <w:t>Queensland</w:t>
      </w:r>
    </w:p>
    <w:p w14:paraId="14DCDB5A" w14:textId="77777777" w:rsidR="006423D6" w:rsidRPr="003B4D19" w:rsidRDefault="006423D6" w:rsidP="00BA6DF7">
      <w:pPr>
        <w:pStyle w:val="Bold"/>
      </w:pPr>
      <w:r w:rsidRPr="003B4D19">
        <w:t>Anti-Discrimination Commission</w:t>
      </w:r>
    </w:p>
    <w:p w14:paraId="77D7BAD2" w14:textId="77777777" w:rsidR="006423D6" w:rsidRPr="003B4D19" w:rsidRDefault="006423D6" w:rsidP="00443B00">
      <w:pPr>
        <w:keepNext/>
      </w:pPr>
      <w:r w:rsidRPr="003B4D19">
        <w:t>Website: www.adcq.qld.gov.au/</w:t>
      </w:r>
    </w:p>
    <w:p w14:paraId="2A271429" w14:textId="77777777" w:rsidR="006423D6" w:rsidRPr="003B4D19" w:rsidRDefault="006423D6" w:rsidP="00443B00">
      <w:pPr>
        <w:keepNext/>
      </w:pPr>
      <w:r w:rsidRPr="003B4D19">
        <w:t xml:space="preserve">Email: </w:t>
      </w:r>
      <w:hyperlink r:id="rId50" w:history="1">
        <w:r w:rsidRPr="00DB32A8">
          <w:rPr>
            <w:color w:val="000000"/>
          </w:rPr>
          <w:t>info@adcq.qld.gov.au</w:t>
        </w:r>
      </w:hyperlink>
    </w:p>
    <w:p w14:paraId="383D24C3" w14:textId="77777777" w:rsidR="006423D6" w:rsidRPr="003B4D19" w:rsidRDefault="006423D6" w:rsidP="00443B00">
      <w:pPr>
        <w:keepNext/>
      </w:pPr>
      <w:r w:rsidRPr="003B4D19">
        <w:t xml:space="preserve">Phone: 1300 130 670 </w:t>
      </w:r>
    </w:p>
    <w:p w14:paraId="1CB82BB4" w14:textId="77777777" w:rsidR="006423D6" w:rsidRPr="003B4D19" w:rsidRDefault="006423D6" w:rsidP="006423D6">
      <w:r w:rsidRPr="003B4D19">
        <w:t>TTY: 1300 130 680</w:t>
      </w:r>
    </w:p>
    <w:p w14:paraId="60714A37" w14:textId="77777777" w:rsidR="006423D6" w:rsidRPr="00DB32A8" w:rsidRDefault="006423D6" w:rsidP="0059476F">
      <w:pPr>
        <w:pStyle w:val="BoldGreen"/>
      </w:pPr>
      <w:r w:rsidRPr="00DB32A8">
        <w:t>Western Australia</w:t>
      </w:r>
    </w:p>
    <w:p w14:paraId="7539182A" w14:textId="77777777" w:rsidR="006423D6" w:rsidRPr="003B4D19" w:rsidRDefault="006423D6" w:rsidP="00BA6DF7">
      <w:pPr>
        <w:pStyle w:val="Bold"/>
      </w:pPr>
      <w:r w:rsidRPr="003B4D19">
        <w:t xml:space="preserve">Equal Opportunity Commission </w:t>
      </w:r>
    </w:p>
    <w:p w14:paraId="2A60EA96" w14:textId="77777777" w:rsidR="006423D6" w:rsidRPr="003B4D19" w:rsidRDefault="006423D6" w:rsidP="006423D6">
      <w:r w:rsidRPr="003B4D19">
        <w:t>Website: www.eoc.wa.gov.au</w:t>
      </w:r>
    </w:p>
    <w:p w14:paraId="6314428C" w14:textId="77777777" w:rsidR="006423D6" w:rsidRPr="003B4D19" w:rsidRDefault="006423D6" w:rsidP="006423D6">
      <w:r w:rsidRPr="003B4D19">
        <w:t xml:space="preserve">Email: </w:t>
      </w:r>
      <w:hyperlink r:id="rId51" w:history="1">
        <w:r w:rsidRPr="003179E7">
          <w:rPr>
            <w:rFonts w:cs="Arial"/>
            <w:color w:val="000000"/>
            <w:szCs w:val="22"/>
          </w:rPr>
          <w:t>eoc@eoc.wa.gov.au</w:t>
        </w:r>
      </w:hyperlink>
    </w:p>
    <w:p w14:paraId="1B49EEB2" w14:textId="77777777" w:rsidR="006423D6" w:rsidRPr="003B4D19" w:rsidRDefault="006423D6" w:rsidP="006423D6">
      <w:r w:rsidRPr="003B4D19">
        <w:t>Phone: (08) 9216 3900</w:t>
      </w:r>
    </w:p>
    <w:p w14:paraId="7E56E379" w14:textId="77777777" w:rsidR="006423D6" w:rsidRPr="00DB32A8" w:rsidRDefault="006423D6" w:rsidP="0059476F">
      <w:pPr>
        <w:pStyle w:val="BoldGreen"/>
      </w:pPr>
      <w:r w:rsidRPr="00DB32A8">
        <w:t>Northern Territory</w:t>
      </w:r>
    </w:p>
    <w:p w14:paraId="66619DBA" w14:textId="77777777" w:rsidR="006423D6" w:rsidRPr="003B4D19" w:rsidRDefault="006423D6" w:rsidP="00BA6DF7">
      <w:pPr>
        <w:pStyle w:val="Bold"/>
      </w:pPr>
      <w:r w:rsidRPr="003B4D19">
        <w:t>Anti-Discrimination Commission</w:t>
      </w:r>
    </w:p>
    <w:p w14:paraId="49ECE3AD" w14:textId="77777777" w:rsidR="006423D6" w:rsidRPr="003B4D19" w:rsidRDefault="006423D6" w:rsidP="006423D6">
      <w:r w:rsidRPr="003B4D19">
        <w:t>Website: www.adc.nt.gov.au/</w:t>
      </w:r>
    </w:p>
    <w:p w14:paraId="1FE74E66" w14:textId="77777777" w:rsidR="006423D6" w:rsidRPr="003B4D19" w:rsidRDefault="006423D6" w:rsidP="006423D6">
      <w:r w:rsidRPr="003B4D19">
        <w:t xml:space="preserve">Email: </w:t>
      </w:r>
      <w:hyperlink r:id="rId52" w:history="1">
        <w:r w:rsidRPr="0047794B">
          <w:rPr>
            <w:rFonts w:cs="Arial"/>
            <w:color w:val="000000"/>
            <w:szCs w:val="22"/>
          </w:rPr>
          <w:t>antidiscrimination@nt.gov.au</w:t>
        </w:r>
      </w:hyperlink>
      <w:r w:rsidRPr="003B4D19">
        <w:t xml:space="preserve"> </w:t>
      </w:r>
    </w:p>
    <w:p w14:paraId="27BD3339" w14:textId="07B75DC6" w:rsidR="006423D6" w:rsidRDefault="006423D6" w:rsidP="006423D6">
      <w:pPr>
        <w:autoSpaceDE w:val="0"/>
        <w:autoSpaceDN w:val="0"/>
      </w:pPr>
      <w:proofErr w:type="gramStart"/>
      <w:r w:rsidRPr="003B4D19">
        <w:t>Phone :</w:t>
      </w:r>
      <w:proofErr w:type="gramEnd"/>
      <w:r w:rsidRPr="003B4D19">
        <w:t xml:space="preserve"> (08) 8999 1444 or 1800 813 846 (</w:t>
      </w:r>
      <w:proofErr w:type="spellStart"/>
      <w:r w:rsidRPr="003B4D19">
        <w:t>Freecall</w:t>
      </w:r>
      <w:proofErr w:type="spellEnd"/>
      <w:r w:rsidRPr="003B4D19">
        <w:t>)</w:t>
      </w:r>
    </w:p>
    <w:p w14:paraId="66719914" w14:textId="77777777" w:rsidR="006423D6" w:rsidRDefault="006423D6" w:rsidP="00E15098"/>
    <w:p w14:paraId="255FE8BA" w14:textId="77777777" w:rsidR="001D37A5" w:rsidRDefault="001D37A5" w:rsidP="00E15098">
      <w:pPr>
        <w:sectPr w:rsidR="001D37A5" w:rsidSect="00443B00">
          <w:type w:val="continuous"/>
          <w:pgSz w:w="11906" w:h="16838" w:code="9"/>
          <w:pgMar w:top="1560" w:right="1134" w:bottom="1418" w:left="1418" w:header="454" w:footer="567" w:gutter="0"/>
          <w:cols w:num="2" w:space="708"/>
          <w:docGrid w:linePitch="360"/>
        </w:sectPr>
      </w:pPr>
    </w:p>
    <w:p w14:paraId="5D0B622E" w14:textId="77777777" w:rsidR="00443B00" w:rsidRDefault="00443B00" w:rsidP="00E15098"/>
    <w:p w14:paraId="5EEEC6E1" w14:textId="77777777" w:rsidR="00FB5C81" w:rsidRPr="009A3C74" w:rsidRDefault="00FB5C81" w:rsidP="003B4D19">
      <w:pPr>
        <w:pStyle w:val="2ndHeading"/>
        <w:rPr>
          <w:rFonts w:hint="eastAsia"/>
        </w:rPr>
      </w:pPr>
      <w:bookmarkStart w:id="67" w:name="_Toc451245928"/>
      <w:bookmarkStart w:id="68" w:name="_Toc459993609"/>
      <w:r w:rsidRPr="009A3C74">
        <w:t>Support</w:t>
      </w:r>
      <w:r w:rsidR="009A6923" w:rsidRPr="009A3C74">
        <w:t xml:space="preserve"> services</w:t>
      </w:r>
      <w:bookmarkEnd w:id="67"/>
      <w:bookmarkEnd w:id="68"/>
    </w:p>
    <w:p w14:paraId="09509FCD" w14:textId="77777777" w:rsidR="00FB5C81" w:rsidRPr="003B4D19" w:rsidRDefault="00FB5C81" w:rsidP="00FB5C81">
      <w:r w:rsidRPr="001D37A5">
        <w:rPr>
          <w:rStyle w:val="BoldChar"/>
        </w:rPr>
        <w:t>Lifeline</w:t>
      </w:r>
      <w:r w:rsidR="003A08A2" w:rsidRPr="003B4D19">
        <w:tab/>
      </w:r>
      <w:r w:rsidR="003A08A2" w:rsidRPr="003B4D19">
        <w:tab/>
      </w:r>
      <w:r w:rsidR="003A08A2" w:rsidRPr="003B4D19">
        <w:tab/>
      </w:r>
      <w:r w:rsidRPr="003B4D19">
        <w:t>13 11 14</w:t>
      </w:r>
    </w:p>
    <w:p w14:paraId="750F2AD3" w14:textId="77777777" w:rsidR="001B09DB" w:rsidRPr="003B4D19" w:rsidRDefault="00FB5C81" w:rsidP="00436F2A">
      <w:r w:rsidRPr="001D37A5">
        <w:rPr>
          <w:rStyle w:val="BoldChar"/>
        </w:rPr>
        <w:t>Beyond Blue</w:t>
      </w:r>
      <w:r w:rsidRPr="003B4D19">
        <w:tab/>
      </w:r>
      <w:r w:rsidRPr="003B4D19">
        <w:tab/>
      </w:r>
      <w:r w:rsidRPr="003B4D19">
        <w:tab/>
        <w:t>1300 224 636</w:t>
      </w:r>
    </w:p>
    <w:sectPr w:rsidR="001B09DB" w:rsidRPr="003B4D19" w:rsidSect="00D641F0">
      <w:type w:val="continuous"/>
      <w:pgSz w:w="11906" w:h="16838" w:code="9"/>
      <w:pgMar w:top="1560" w:right="1134" w:bottom="1418" w:left="1418" w:header="45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26A044" w14:textId="77777777" w:rsidR="008F410E" w:rsidRDefault="008F410E">
      <w:r>
        <w:separator/>
      </w:r>
    </w:p>
  </w:endnote>
  <w:endnote w:type="continuationSeparator" w:id="0">
    <w:p w14:paraId="33CD401D" w14:textId="77777777" w:rsidR="008F410E" w:rsidRDefault="008F410E">
      <w:r>
        <w:continuationSeparator/>
      </w:r>
    </w:p>
  </w:endnote>
  <w:endnote w:type="continuationNotice" w:id="1">
    <w:p w14:paraId="7016F699" w14:textId="77777777" w:rsidR="008F410E" w:rsidRDefault="008F410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Light">
    <w:altName w:val="Courier New"/>
    <w:panose1 w:val="00000500000000000000"/>
    <w:charset w:val="00"/>
    <w:family w:val="modern"/>
    <w:notTrueType/>
    <w:pitch w:val="variable"/>
    <w:sig w:usb0="00000001" w:usb1="4000005B" w:usb2="00000000" w:usb3="00000000" w:csb0="0000009B"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2BC97" w14:textId="77777777" w:rsidR="00F004B3" w:rsidRDefault="00F004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477546"/>
      <w:docPartObj>
        <w:docPartGallery w:val="Page Numbers (Bottom of Page)"/>
        <w:docPartUnique/>
      </w:docPartObj>
    </w:sdtPr>
    <w:sdtEndPr/>
    <w:sdtContent>
      <w:p w14:paraId="4A6562E8" w14:textId="77777777" w:rsidR="00E008DD" w:rsidRPr="006910E1" w:rsidRDefault="00E008DD" w:rsidP="006910E1">
        <w:pPr>
          <w:pStyle w:val="Footer"/>
          <w:tabs>
            <w:tab w:val="clear" w:pos="4153"/>
            <w:tab w:val="clear" w:pos="8306"/>
            <w:tab w:val="center" w:pos="4111"/>
            <w:tab w:val="right" w:pos="9214"/>
          </w:tabs>
          <w:jc w:val="both"/>
          <w:rPr>
            <w:sz w:val="18"/>
            <w:szCs w:val="18"/>
          </w:rPr>
        </w:pPr>
        <w:r w:rsidRPr="0022029B">
          <w:rPr>
            <w:sz w:val="18"/>
            <w:szCs w:val="18"/>
          </w:rPr>
          <w:t xml:space="preserve">Dealing with </w:t>
        </w:r>
        <w:r w:rsidRPr="00037DDC">
          <w:rPr>
            <w:sz w:val="18"/>
            <w:szCs w:val="18"/>
          </w:rPr>
          <w:t xml:space="preserve">Workplace </w:t>
        </w:r>
        <w:r>
          <w:rPr>
            <w:sz w:val="18"/>
            <w:szCs w:val="18"/>
          </w:rPr>
          <w:t>B</w:t>
        </w:r>
        <w:r w:rsidRPr="00037DDC">
          <w:rPr>
            <w:sz w:val="18"/>
            <w:szCs w:val="18"/>
          </w:rPr>
          <w:t xml:space="preserve">ullying – </w:t>
        </w:r>
        <w:r>
          <w:rPr>
            <w:sz w:val="18"/>
            <w:szCs w:val="18"/>
          </w:rPr>
          <w:t>A W</w:t>
        </w:r>
        <w:r w:rsidRPr="00037DDC">
          <w:rPr>
            <w:sz w:val="18"/>
            <w:szCs w:val="18"/>
          </w:rPr>
          <w:t xml:space="preserve">orker’s </w:t>
        </w:r>
        <w:r>
          <w:rPr>
            <w:sz w:val="18"/>
            <w:szCs w:val="18"/>
          </w:rPr>
          <w:t>G</w:t>
        </w:r>
        <w:r w:rsidRPr="00037DDC">
          <w:rPr>
            <w:sz w:val="18"/>
            <w:szCs w:val="18"/>
          </w:rPr>
          <w:t>uide</w:t>
        </w:r>
        <w:r>
          <w:t xml:space="preserve"> </w:t>
        </w:r>
        <w:sdt>
          <w:sdtPr>
            <w:id w:val="-2119977581"/>
            <w:docPartObj>
              <w:docPartGallery w:val="Page Numbers (Top of Page)"/>
              <w:docPartUnique/>
            </w:docPartObj>
          </w:sdtPr>
          <w:sdtEndPr/>
          <w:sdtContent>
            <w:r>
              <w:tab/>
              <w:t xml:space="preserve"> </w:t>
            </w:r>
            <w:r w:rsidRPr="00BA4CE1">
              <w:rPr>
                <w:sz w:val="18"/>
                <w:szCs w:val="18"/>
              </w:rPr>
              <w:t xml:space="preserve">Page </w:t>
            </w:r>
            <w:r w:rsidRPr="00BA4CE1">
              <w:rPr>
                <w:bCs/>
                <w:sz w:val="18"/>
                <w:szCs w:val="18"/>
              </w:rPr>
              <w:fldChar w:fldCharType="begin"/>
            </w:r>
            <w:r w:rsidRPr="00BA4CE1">
              <w:rPr>
                <w:bCs/>
                <w:sz w:val="18"/>
                <w:szCs w:val="18"/>
              </w:rPr>
              <w:instrText xml:space="preserve"> PAGE </w:instrText>
            </w:r>
            <w:r w:rsidRPr="00BA4CE1">
              <w:rPr>
                <w:bCs/>
                <w:sz w:val="18"/>
                <w:szCs w:val="18"/>
              </w:rPr>
              <w:fldChar w:fldCharType="separate"/>
            </w:r>
            <w:r w:rsidR="00E71E0C">
              <w:rPr>
                <w:bCs/>
                <w:noProof/>
                <w:sz w:val="18"/>
                <w:szCs w:val="18"/>
              </w:rPr>
              <w:t>15</w:t>
            </w:r>
            <w:r w:rsidRPr="00BA4CE1">
              <w:rPr>
                <w:bCs/>
                <w:sz w:val="18"/>
                <w:szCs w:val="18"/>
              </w:rPr>
              <w:fldChar w:fldCharType="end"/>
            </w:r>
            <w:r w:rsidRPr="00BA4CE1">
              <w:rPr>
                <w:sz w:val="18"/>
                <w:szCs w:val="18"/>
              </w:rPr>
              <w:t xml:space="preserve"> of </w:t>
            </w:r>
            <w:r w:rsidRPr="00BA4CE1">
              <w:rPr>
                <w:bCs/>
                <w:sz w:val="18"/>
                <w:szCs w:val="18"/>
              </w:rPr>
              <w:fldChar w:fldCharType="begin"/>
            </w:r>
            <w:r w:rsidRPr="00BA4CE1">
              <w:rPr>
                <w:bCs/>
                <w:sz w:val="18"/>
                <w:szCs w:val="18"/>
              </w:rPr>
              <w:instrText xml:space="preserve"> NUMPAGES  </w:instrText>
            </w:r>
            <w:r w:rsidRPr="00BA4CE1">
              <w:rPr>
                <w:bCs/>
                <w:sz w:val="18"/>
                <w:szCs w:val="18"/>
              </w:rPr>
              <w:fldChar w:fldCharType="separate"/>
            </w:r>
            <w:r w:rsidR="00E71E0C">
              <w:rPr>
                <w:bCs/>
                <w:noProof/>
                <w:sz w:val="18"/>
                <w:szCs w:val="18"/>
              </w:rPr>
              <w:t>15</w:t>
            </w:r>
            <w:r w:rsidRPr="00BA4CE1">
              <w:rPr>
                <w:bCs/>
                <w:sz w:val="18"/>
                <w:szCs w:val="18"/>
              </w:rPr>
              <w:fldChar w:fldCharType="end"/>
            </w:r>
          </w:sdtContent>
        </w:sdt>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53132" w14:textId="77777777" w:rsidR="00F004B3" w:rsidRDefault="00F004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FC5580" w14:textId="77777777" w:rsidR="008F410E" w:rsidRDefault="008F410E">
      <w:r>
        <w:separator/>
      </w:r>
    </w:p>
  </w:footnote>
  <w:footnote w:type="continuationSeparator" w:id="0">
    <w:p w14:paraId="2F48C8C2" w14:textId="77777777" w:rsidR="008F410E" w:rsidRDefault="008F410E">
      <w:r>
        <w:continuationSeparator/>
      </w:r>
    </w:p>
  </w:footnote>
  <w:footnote w:type="continuationNotice" w:id="1">
    <w:p w14:paraId="45AA3ECA" w14:textId="77777777" w:rsidR="008F410E" w:rsidRDefault="008F410E">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F7A84" w14:textId="77777777" w:rsidR="00F004B3" w:rsidRDefault="00F004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1DDCD" w14:textId="574B5178" w:rsidR="00E008DD" w:rsidRDefault="00E008DD">
    <w:pPr>
      <w:pStyle w:val="Header"/>
      <w:rPr>
        <w:b/>
      </w:rPr>
    </w:pPr>
    <w:r>
      <w:rPr>
        <w: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97C0D" w14:textId="7F814607" w:rsidR="00E008DD" w:rsidRDefault="00E008DD">
    <w:pPr>
      <w:pStyle w:val="Header"/>
    </w:pPr>
  </w:p>
  <w:p w14:paraId="3CC8E440" w14:textId="77777777" w:rsidR="00E008DD" w:rsidRPr="004D31C7" w:rsidRDefault="00E008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3DA4"/>
    <w:multiLevelType w:val="hybridMultilevel"/>
    <w:tmpl w:val="79D2E2F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40A6850"/>
    <w:multiLevelType w:val="hybridMultilevel"/>
    <w:tmpl w:val="9F16A364"/>
    <w:lvl w:ilvl="0" w:tplc="DD827614">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83A2F62"/>
    <w:multiLevelType w:val="multilevel"/>
    <w:tmpl w:val="4F9ED9D2"/>
    <w:numStyleLink w:val="StyleOutlinenumberedVerdana"/>
  </w:abstractNum>
  <w:abstractNum w:abstractNumId="3">
    <w:nsid w:val="1F361DA6"/>
    <w:multiLevelType w:val="hybridMultilevel"/>
    <w:tmpl w:val="2050F17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209C4437"/>
    <w:multiLevelType w:val="hybridMultilevel"/>
    <w:tmpl w:val="5052E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32F7B87"/>
    <w:multiLevelType w:val="hybridMultilevel"/>
    <w:tmpl w:val="4216D98A"/>
    <w:lvl w:ilvl="0" w:tplc="B1B2853E">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1stHeading"/>
      <w:lvlText w:val="%1.%2."/>
      <w:lvlJc w:val="left"/>
      <w:pPr>
        <w:ind w:left="28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1826415"/>
    <w:multiLevelType w:val="hybridMultilevel"/>
    <w:tmpl w:val="A8E84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50A8146E"/>
    <w:multiLevelType w:val="hybridMultilevel"/>
    <w:tmpl w:val="DBF61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BA1539C"/>
    <w:multiLevelType w:val="hybridMultilevel"/>
    <w:tmpl w:val="AFFCF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DBF7EAD"/>
    <w:multiLevelType w:val="hybridMultilevel"/>
    <w:tmpl w:val="315E32A4"/>
    <w:lvl w:ilvl="0" w:tplc="EEFE4F2C">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70472ACA"/>
    <w:multiLevelType w:val="hybridMultilevel"/>
    <w:tmpl w:val="640C9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8"/>
  </w:num>
  <w:num w:numId="3">
    <w:abstractNumId w:val="1"/>
  </w:num>
  <w:num w:numId="4">
    <w:abstractNumId w:val="0"/>
  </w:num>
  <w:num w:numId="5">
    <w:abstractNumId w:val="3"/>
  </w:num>
  <w:num w:numId="6">
    <w:abstractNumId w:val="4"/>
  </w:num>
  <w:num w:numId="7">
    <w:abstractNumId w:val="0"/>
  </w:num>
  <w:num w:numId="8">
    <w:abstractNumId w:val="12"/>
  </w:num>
  <w:num w:numId="9">
    <w:abstractNumId w:val="9"/>
  </w:num>
  <w:num w:numId="10">
    <w:abstractNumId w:val="10"/>
  </w:num>
  <w:num w:numId="11">
    <w:abstractNumId w:val="7"/>
  </w:num>
  <w:num w:numId="12">
    <w:abstractNumId w:val="5"/>
  </w:num>
  <w:num w:numId="13">
    <w:abstractNumId w:val="11"/>
  </w:num>
  <w:num w:numId="14">
    <w:abstractNumId w:val="6"/>
  </w:num>
  <w:num w:numId="15">
    <w:abstractNumId w:val="6"/>
  </w:num>
  <w:num w:numId="1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DF4A48"/>
    <w:rsid w:val="00004555"/>
    <w:rsid w:val="00004A74"/>
    <w:rsid w:val="000054CA"/>
    <w:rsid w:val="00007E0B"/>
    <w:rsid w:val="00012CB9"/>
    <w:rsid w:val="000130DB"/>
    <w:rsid w:val="00013C17"/>
    <w:rsid w:val="0001549D"/>
    <w:rsid w:val="00016D43"/>
    <w:rsid w:val="00025EA9"/>
    <w:rsid w:val="0002626C"/>
    <w:rsid w:val="00027083"/>
    <w:rsid w:val="00034B0D"/>
    <w:rsid w:val="00036D12"/>
    <w:rsid w:val="0003773D"/>
    <w:rsid w:val="00037DDC"/>
    <w:rsid w:val="000443CB"/>
    <w:rsid w:val="00044EB8"/>
    <w:rsid w:val="00045F75"/>
    <w:rsid w:val="000511F2"/>
    <w:rsid w:val="000521CC"/>
    <w:rsid w:val="0005292B"/>
    <w:rsid w:val="000554E8"/>
    <w:rsid w:val="0005581E"/>
    <w:rsid w:val="0005737D"/>
    <w:rsid w:val="000700CA"/>
    <w:rsid w:val="000708DC"/>
    <w:rsid w:val="000802DD"/>
    <w:rsid w:val="00084DF9"/>
    <w:rsid w:val="00091DBD"/>
    <w:rsid w:val="00095814"/>
    <w:rsid w:val="0009675C"/>
    <w:rsid w:val="000A2D3B"/>
    <w:rsid w:val="000A404C"/>
    <w:rsid w:val="000A57F7"/>
    <w:rsid w:val="000A68B0"/>
    <w:rsid w:val="000A6D89"/>
    <w:rsid w:val="000B29AF"/>
    <w:rsid w:val="000C3257"/>
    <w:rsid w:val="000C47E0"/>
    <w:rsid w:val="000D6CE4"/>
    <w:rsid w:val="000E2857"/>
    <w:rsid w:val="000E37B3"/>
    <w:rsid w:val="000E5058"/>
    <w:rsid w:val="000E64A8"/>
    <w:rsid w:val="000F0650"/>
    <w:rsid w:val="000F18BE"/>
    <w:rsid w:val="000F4EE5"/>
    <w:rsid w:val="000F764D"/>
    <w:rsid w:val="00100EEF"/>
    <w:rsid w:val="0010487D"/>
    <w:rsid w:val="0010646F"/>
    <w:rsid w:val="00112BEC"/>
    <w:rsid w:val="00114514"/>
    <w:rsid w:val="00115ED7"/>
    <w:rsid w:val="001173BB"/>
    <w:rsid w:val="00123EBD"/>
    <w:rsid w:val="001240EB"/>
    <w:rsid w:val="00124E12"/>
    <w:rsid w:val="001251A4"/>
    <w:rsid w:val="001257A3"/>
    <w:rsid w:val="001403F2"/>
    <w:rsid w:val="001457A9"/>
    <w:rsid w:val="001536B6"/>
    <w:rsid w:val="00153CF6"/>
    <w:rsid w:val="00154219"/>
    <w:rsid w:val="00157752"/>
    <w:rsid w:val="00157874"/>
    <w:rsid w:val="0016110D"/>
    <w:rsid w:val="00163ED0"/>
    <w:rsid w:val="00166279"/>
    <w:rsid w:val="001729AF"/>
    <w:rsid w:val="00176C52"/>
    <w:rsid w:val="00177D2E"/>
    <w:rsid w:val="00185EA8"/>
    <w:rsid w:val="00195843"/>
    <w:rsid w:val="001A2C6B"/>
    <w:rsid w:val="001A4BA8"/>
    <w:rsid w:val="001A5B05"/>
    <w:rsid w:val="001B09DB"/>
    <w:rsid w:val="001B0B84"/>
    <w:rsid w:val="001C18BB"/>
    <w:rsid w:val="001C3ECD"/>
    <w:rsid w:val="001C76C3"/>
    <w:rsid w:val="001D144A"/>
    <w:rsid w:val="001D37A5"/>
    <w:rsid w:val="001D7C90"/>
    <w:rsid w:val="001E3C59"/>
    <w:rsid w:val="001E4B22"/>
    <w:rsid w:val="001F1AD0"/>
    <w:rsid w:val="001F231F"/>
    <w:rsid w:val="001F2CFE"/>
    <w:rsid w:val="001F55AB"/>
    <w:rsid w:val="001F6B70"/>
    <w:rsid w:val="001F7CAE"/>
    <w:rsid w:val="00203A93"/>
    <w:rsid w:val="00203B65"/>
    <w:rsid w:val="00206EED"/>
    <w:rsid w:val="002130EE"/>
    <w:rsid w:val="00215828"/>
    <w:rsid w:val="00217705"/>
    <w:rsid w:val="00217A56"/>
    <w:rsid w:val="0022029B"/>
    <w:rsid w:val="00225C95"/>
    <w:rsid w:val="002264FA"/>
    <w:rsid w:val="00230CB9"/>
    <w:rsid w:val="00232E46"/>
    <w:rsid w:val="00234C35"/>
    <w:rsid w:val="0023553E"/>
    <w:rsid w:val="00235BF8"/>
    <w:rsid w:val="00240FE8"/>
    <w:rsid w:val="00242A0D"/>
    <w:rsid w:val="002459B7"/>
    <w:rsid w:val="0024607E"/>
    <w:rsid w:val="00250CC4"/>
    <w:rsid w:val="002575CA"/>
    <w:rsid w:val="002606A3"/>
    <w:rsid w:val="00260CFD"/>
    <w:rsid w:val="00264B15"/>
    <w:rsid w:val="00264D4E"/>
    <w:rsid w:val="002662FD"/>
    <w:rsid w:val="002663A6"/>
    <w:rsid w:val="00271296"/>
    <w:rsid w:val="00272A04"/>
    <w:rsid w:val="002737A5"/>
    <w:rsid w:val="002800B9"/>
    <w:rsid w:val="002834AD"/>
    <w:rsid w:val="00286919"/>
    <w:rsid w:val="00287519"/>
    <w:rsid w:val="00296428"/>
    <w:rsid w:val="00296DC5"/>
    <w:rsid w:val="00296E11"/>
    <w:rsid w:val="0029764D"/>
    <w:rsid w:val="00297F9F"/>
    <w:rsid w:val="002A1237"/>
    <w:rsid w:val="002A14A2"/>
    <w:rsid w:val="002A1B77"/>
    <w:rsid w:val="002A275F"/>
    <w:rsid w:val="002A2DE5"/>
    <w:rsid w:val="002B4A4F"/>
    <w:rsid w:val="002C48EA"/>
    <w:rsid w:val="002D2E42"/>
    <w:rsid w:val="002D41BF"/>
    <w:rsid w:val="002D4CD9"/>
    <w:rsid w:val="002D623C"/>
    <w:rsid w:val="002D7FCE"/>
    <w:rsid w:val="002E1C7B"/>
    <w:rsid w:val="002E1CDA"/>
    <w:rsid w:val="002F5F63"/>
    <w:rsid w:val="002F72FA"/>
    <w:rsid w:val="003070EF"/>
    <w:rsid w:val="00310C6F"/>
    <w:rsid w:val="003151FD"/>
    <w:rsid w:val="00315EC6"/>
    <w:rsid w:val="00316058"/>
    <w:rsid w:val="0032297F"/>
    <w:rsid w:val="00323309"/>
    <w:rsid w:val="003236B4"/>
    <w:rsid w:val="003244A5"/>
    <w:rsid w:val="0032485A"/>
    <w:rsid w:val="003271F5"/>
    <w:rsid w:val="00332207"/>
    <w:rsid w:val="00333F0D"/>
    <w:rsid w:val="003344BA"/>
    <w:rsid w:val="003408C3"/>
    <w:rsid w:val="00341A8A"/>
    <w:rsid w:val="0034773F"/>
    <w:rsid w:val="0035031B"/>
    <w:rsid w:val="00350E97"/>
    <w:rsid w:val="00351F19"/>
    <w:rsid w:val="003572B7"/>
    <w:rsid w:val="00360383"/>
    <w:rsid w:val="0036288E"/>
    <w:rsid w:val="00367444"/>
    <w:rsid w:val="00373FC1"/>
    <w:rsid w:val="00376547"/>
    <w:rsid w:val="0037685B"/>
    <w:rsid w:val="00381AB4"/>
    <w:rsid w:val="003840EA"/>
    <w:rsid w:val="00384D46"/>
    <w:rsid w:val="00390C35"/>
    <w:rsid w:val="00391CE6"/>
    <w:rsid w:val="003960B0"/>
    <w:rsid w:val="00396DEC"/>
    <w:rsid w:val="003A08A2"/>
    <w:rsid w:val="003A1AFB"/>
    <w:rsid w:val="003A229E"/>
    <w:rsid w:val="003A75A3"/>
    <w:rsid w:val="003B4AC6"/>
    <w:rsid w:val="003B4D19"/>
    <w:rsid w:val="003C2D12"/>
    <w:rsid w:val="003C645E"/>
    <w:rsid w:val="003C6572"/>
    <w:rsid w:val="003C68FF"/>
    <w:rsid w:val="003C75D2"/>
    <w:rsid w:val="003D4E20"/>
    <w:rsid w:val="003D7196"/>
    <w:rsid w:val="003E38B0"/>
    <w:rsid w:val="003F198B"/>
    <w:rsid w:val="0041061D"/>
    <w:rsid w:val="00410AED"/>
    <w:rsid w:val="00412664"/>
    <w:rsid w:val="004135AC"/>
    <w:rsid w:val="0041374F"/>
    <w:rsid w:val="00413ECD"/>
    <w:rsid w:val="00414106"/>
    <w:rsid w:val="00421252"/>
    <w:rsid w:val="004309CF"/>
    <w:rsid w:val="00430AD7"/>
    <w:rsid w:val="00436F2A"/>
    <w:rsid w:val="00442230"/>
    <w:rsid w:val="004424FE"/>
    <w:rsid w:val="00443B00"/>
    <w:rsid w:val="0044641A"/>
    <w:rsid w:val="0044741F"/>
    <w:rsid w:val="00450FBC"/>
    <w:rsid w:val="004511A9"/>
    <w:rsid w:val="004537E6"/>
    <w:rsid w:val="0045527C"/>
    <w:rsid w:val="00460A6E"/>
    <w:rsid w:val="004617F3"/>
    <w:rsid w:val="00466A46"/>
    <w:rsid w:val="00470C96"/>
    <w:rsid w:val="0047600C"/>
    <w:rsid w:val="0048077A"/>
    <w:rsid w:val="00481613"/>
    <w:rsid w:val="00482CFD"/>
    <w:rsid w:val="004868B0"/>
    <w:rsid w:val="00487BE5"/>
    <w:rsid w:val="004900F4"/>
    <w:rsid w:val="004939C4"/>
    <w:rsid w:val="00493AF9"/>
    <w:rsid w:val="004954FD"/>
    <w:rsid w:val="00495E5D"/>
    <w:rsid w:val="004A1723"/>
    <w:rsid w:val="004A251A"/>
    <w:rsid w:val="004A4A2F"/>
    <w:rsid w:val="004B0339"/>
    <w:rsid w:val="004B3F6F"/>
    <w:rsid w:val="004B5513"/>
    <w:rsid w:val="004B6EE4"/>
    <w:rsid w:val="004C2555"/>
    <w:rsid w:val="004C2C38"/>
    <w:rsid w:val="004C341A"/>
    <w:rsid w:val="004C6059"/>
    <w:rsid w:val="004D1D85"/>
    <w:rsid w:val="004D1DAE"/>
    <w:rsid w:val="004D22EE"/>
    <w:rsid w:val="004D31C7"/>
    <w:rsid w:val="004D70C8"/>
    <w:rsid w:val="004E0229"/>
    <w:rsid w:val="004E1083"/>
    <w:rsid w:val="004E2C2B"/>
    <w:rsid w:val="004E3F3F"/>
    <w:rsid w:val="004E4F63"/>
    <w:rsid w:val="004E6ABD"/>
    <w:rsid w:val="004F04B7"/>
    <w:rsid w:val="004F1BD7"/>
    <w:rsid w:val="004F59AD"/>
    <w:rsid w:val="004F7B67"/>
    <w:rsid w:val="00500C11"/>
    <w:rsid w:val="00501AE4"/>
    <w:rsid w:val="00502075"/>
    <w:rsid w:val="00503099"/>
    <w:rsid w:val="005030A7"/>
    <w:rsid w:val="0050316C"/>
    <w:rsid w:val="00510112"/>
    <w:rsid w:val="00513E80"/>
    <w:rsid w:val="005143EE"/>
    <w:rsid w:val="00514AC3"/>
    <w:rsid w:val="00515F9A"/>
    <w:rsid w:val="00517751"/>
    <w:rsid w:val="0052277B"/>
    <w:rsid w:val="00523335"/>
    <w:rsid w:val="00526BA4"/>
    <w:rsid w:val="0054232D"/>
    <w:rsid w:val="00545F4F"/>
    <w:rsid w:val="00547677"/>
    <w:rsid w:val="005607B6"/>
    <w:rsid w:val="00564426"/>
    <w:rsid w:val="00567826"/>
    <w:rsid w:val="0057021F"/>
    <w:rsid w:val="0057146A"/>
    <w:rsid w:val="00571C26"/>
    <w:rsid w:val="00573ABF"/>
    <w:rsid w:val="00582C3D"/>
    <w:rsid w:val="00591ECA"/>
    <w:rsid w:val="0059476F"/>
    <w:rsid w:val="00594B69"/>
    <w:rsid w:val="005A00FF"/>
    <w:rsid w:val="005A2DA5"/>
    <w:rsid w:val="005A7671"/>
    <w:rsid w:val="005B1D7E"/>
    <w:rsid w:val="005B3579"/>
    <w:rsid w:val="005B7582"/>
    <w:rsid w:val="005C0995"/>
    <w:rsid w:val="005C5A6E"/>
    <w:rsid w:val="005C5F82"/>
    <w:rsid w:val="005D1FA7"/>
    <w:rsid w:val="005D5669"/>
    <w:rsid w:val="005E0855"/>
    <w:rsid w:val="005E2E03"/>
    <w:rsid w:val="005E5F91"/>
    <w:rsid w:val="005E6CB4"/>
    <w:rsid w:val="005E7F0A"/>
    <w:rsid w:val="005F0C29"/>
    <w:rsid w:val="005F1534"/>
    <w:rsid w:val="005F6525"/>
    <w:rsid w:val="005F685F"/>
    <w:rsid w:val="0060481B"/>
    <w:rsid w:val="00605AFB"/>
    <w:rsid w:val="00606F2F"/>
    <w:rsid w:val="00607235"/>
    <w:rsid w:val="006114BE"/>
    <w:rsid w:val="00612C5A"/>
    <w:rsid w:val="006134DA"/>
    <w:rsid w:val="006135EA"/>
    <w:rsid w:val="00614EC0"/>
    <w:rsid w:val="0061502C"/>
    <w:rsid w:val="006267BE"/>
    <w:rsid w:val="00634C71"/>
    <w:rsid w:val="00636FEA"/>
    <w:rsid w:val="0064102E"/>
    <w:rsid w:val="006423D6"/>
    <w:rsid w:val="0064318F"/>
    <w:rsid w:val="00652CD5"/>
    <w:rsid w:val="00654959"/>
    <w:rsid w:val="00664229"/>
    <w:rsid w:val="00664AD6"/>
    <w:rsid w:val="00666162"/>
    <w:rsid w:val="006726B2"/>
    <w:rsid w:val="00687205"/>
    <w:rsid w:val="00687916"/>
    <w:rsid w:val="006910E1"/>
    <w:rsid w:val="006A1551"/>
    <w:rsid w:val="006A1DD0"/>
    <w:rsid w:val="006A362C"/>
    <w:rsid w:val="006A5189"/>
    <w:rsid w:val="006B04BD"/>
    <w:rsid w:val="006B0C4A"/>
    <w:rsid w:val="006B30A1"/>
    <w:rsid w:val="006C0823"/>
    <w:rsid w:val="006C130A"/>
    <w:rsid w:val="006C3624"/>
    <w:rsid w:val="006D5060"/>
    <w:rsid w:val="006F0B2B"/>
    <w:rsid w:val="006F1C33"/>
    <w:rsid w:val="006F23CD"/>
    <w:rsid w:val="006F38A6"/>
    <w:rsid w:val="006F48A9"/>
    <w:rsid w:val="006F57B6"/>
    <w:rsid w:val="006F5930"/>
    <w:rsid w:val="00702535"/>
    <w:rsid w:val="00707B47"/>
    <w:rsid w:val="007106DF"/>
    <w:rsid w:val="0071191E"/>
    <w:rsid w:val="007158BF"/>
    <w:rsid w:val="007162E4"/>
    <w:rsid w:val="00717E5A"/>
    <w:rsid w:val="00720411"/>
    <w:rsid w:val="007208E3"/>
    <w:rsid w:val="00720C31"/>
    <w:rsid w:val="00722732"/>
    <w:rsid w:val="00732127"/>
    <w:rsid w:val="00733010"/>
    <w:rsid w:val="0073365A"/>
    <w:rsid w:val="0073592A"/>
    <w:rsid w:val="0073621C"/>
    <w:rsid w:val="0073772A"/>
    <w:rsid w:val="00740166"/>
    <w:rsid w:val="00740358"/>
    <w:rsid w:val="0074047B"/>
    <w:rsid w:val="0074595D"/>
    <w:rsid w:val="0075053E"/>
    <w:rsid w:val="00750DD4"/>
    <w:rsid w:val="00754166"/>
    <w:rsid w:val="00754F72"/>
    <w:rsid w:val="00765111"/>
    <w:rsid w:val="0076719F"/>
    <w:rsid w:val="007724A9"/>
    <w:rsid w:val="0077266C"/>
    <w:rsid w:val="00772DF7"/>
    <w:rsid w:val="007767C5"/>
    <w:rsid w:val="0077797C"/>
    <w:rsid w:val="00780342"/>
    <w:rsid w:val="0078506D"/>
    <w:rsid w:val="0078770D"/>
    <w:rsid w:val="00787724"/>
    <w:rsid w:val="00790801"/>
    <w:rsid w:val="007924C1"/>
    <w:rsid w:val="00793276"/>
    <w:rsid w:val="00793D76"/>
    <w:rsid w:val="00794EFC"/>
    <w:rsid w:val="007954AE"/>
    <w:rsid w:val="007966CC"/>
    <w:rsid w:val="007A1FB1"/>
    <w:rsid w:val="007A6217"/>
    <w:rsid w:val="007A7902"/>
    <w:rsid w:val="007B0073"/>
    <w:rsid w:val="007B0144"/>
    <w:rsid w:val="007B1AFE"/>
    <w:rsid w:val="007B321C"/>
    <w:rsid w:val="007C02B5"/>
    <w:rsid w:val="007C13DE"/>
    <w:rsid w:val="007C1AB9"/>
    <w:rsid w:val="007C4AB7"/>
    <w:rsid w:val="007C52DE"/>
    <w:rsid w:val="007C5BA8"/>
    <w:rsid w:val="007C7740"/>
    <w:rsid w:val="007D26A9"/>
    <w:rsid w:val="007D4B25"/>
    <w:rsid w:val="007D77DB"/>
    <w:rsid w:val="007E51D4"/>
    <w:rsid w:val="007E63C9"/>
    <w:rsid w:val="007E7A84"/>
    <w:rsid w:val="007F1340"/>
    <w:rsid w:val="007F635E"/>
    <w:rsid w:val="008020F5"/>
    <w:rsid w:val="00804B5A"/>
    <w:rsid w:val="00810C6E"/>
    <w:rsid w:val="0081129A"/>
    <w:rsid w:val="008163E0"/>
    <w:rsid w:val="00817BFE"/>
    <w:rsid w:val="00822118"/>
    <w:rsid w:val="008273AF"/>
    <w:rsid w:val="00827C21"/>
    <w:rsid w:val="00832715"/>
    <w:rsid w:val="00837BDF"/>
    <w:rsid w:val="00841B29"/>
    <w:rsid w:val="00842C1D"/>
    <w:rsid w:val="00844991"/>
    <w:rsid w:val="00844B6D"/>
    <w:rsid w:val="00850BD1"/>
    <w:rsid w:val="00853092"/>
    <w:rsid w:val="0085700D"/>
    <w:rsid w:val="00861657"/>
    <w:rsid w:val="0086677F"/>
    <w:rsid w:val="008669E0"/>
    <w:rsid w:val="008710EE"/>
    <w:rsid w:val="00876DFA"/>
    <w:rsid w:val="00880848"/>
    <w:rsid w:val="00890313"/>
    <w:rsid w:val="008923CF"/>
    <w:rsid w:val="00892761"/>
    <w:rsid w:val="00894351"/>
    <w:rsid w:val="008A4C19"/>
    <w:rsid w:val="008A62A2"/>
    <w:rsid w:val="008A6DF8"/>
    <w:rsid w:val="008A70B0"/>
    <w:rsid w:val="008B24AF"/>
    <w:rsid w:val="008B475E"/>
    <w:rsid w:val="008B5D0F"/>
    <w:rsid w:val="008B5E5C"/>
    <w:rsid w:val="008C0111"/>
    <w:rsid w:val="008D068D"/>
    <w:rsid w:val="008D0C98"/>
    <w:rsid w:val="008D61BF"/>
    <w:rsid w:val="008E4FF5"/>
    <w:rsid w:val="008E5530"/>
    <w:rsid w:val="008E6E69"/>
    <w:rsid w:val="008F0A52"/>
    <w:rsid w:val="008F410E"/>
    <w:rsid w:val="008F6675"/>
    <w:rsid w:val="009007C9"/>
    <w:rsid w:val="0090314F"/>
    <w:rsid w:val="009166B6"/>
    <w:rsid w:val="00916968"/>
    <w:rsid w:val="00917A1C"/>
    <w:rsid w:val="00921869"/>
    <w:rsid w:val="00922018"/>
    <w:rsid w:val="00924859"/>
    <w:rsid w:val="0092607F"/>
    <w:rsid w:val="00926F00"/>
    <w:rsid w:val="0092792B"/>
    <w:rsid w:val="00932765"/>
    <w:rsid w:val="009351C5"/>
    <w:rsid w:val="00937E24"/>
    <w:rsid w:val="009401B8"/>
    <w:rsid w:val="0094230D"/>
    <w:rsid w:val="0094524E"/>
    <w:rsid w:val="00953456"/>
    <w:rsid w:val="00954130"/>
    <w:rsid w:val="00955E86"/>
    <w:rsid w:val="00957EAF"/>
    <w:rsid w:val="00961878"/>
    <w:rsid w:val="00963099"/>
    <w:rsid w:val="00963493"/>
    <w:rsid w:val="00964B43"/>
    <w:rsid w:val="00970E39"/>
    <w:rsid w:val="0097178D"/>
    <w:rsid w:val="00971B7A"/>
    <w:rsid w:val="0097332D"/>
    <w:rsid w:val="00974D1A"/>
    <w:rsid w:val="0097635F"/>
    <w:rsid w:val="0098071A"/>
    <w:rsid w:val="00980816"/>
    <w:rsid w:val="009839C5"/>
    <w:rsid w:val="00985082"/>
    <w:rsid w:val="009851EE"/>
    <w:rsid w:val="00986478"/>
    <w:rsid w:val="00987BF1"/>
    <w:rsid w:val="009941F7"/>
    <w:rsid w:val="00997B2B"/>
    <w:rsid w:val="009A11FE"/>
    <w:rsid w:val="009A3C74"/>
    <w:rsid w:val="009A6923"/>
    <w:rsid w:val="009B2930"/>
    <w:rsid w:val="009C06E3"/>
    <w:rsid w:val="009C1785"/>
    <w:rsid w:val="009C395A"/>
    <w:rsid w:val="009C7D92"/>
    <w:rsid w:val="009D0A14"/>
    <w:rsid w:val="009D280C"/>
    <w:rsid w:val="009D34B2"/>
    <w:rsid w:val="009D3E7A"/>
    <w:rsid w:val="009D5887"/>
    <w:rsid w:val="009D5A6B"/>
    <w:rsid w:val="009D7CC8"/>
    <w:rsid w:val="009E1724"/>
    <w:rsid w:val="009E3E04"/>
    <w:rsid w:val="009F23FA"/>
    <w:rsid w:val="009F3217"/>
    <w:rsid w:val="009F3450"/>
    <w:rsid w:val="009F37E4"/>
    <w:rsid w:val="009F4FC5"/>
    <w:rsid w:val="00A11595"/>
    <w:rsid w:val="00A12F15"/>
    <w:rsid w:val="00A148CF"/>
    <w:rsid w:val="00A151E3"/>
    <w:rsid w:val="00A2223F"/>
    <w:rsid w:val="00A247E0"/>
    <w:rsid w:val="00A251D1"/>
    <w:rsid w:val="00A256F7"/>
    <w:rsid w:val="00A25A12"/>
    <w:rsid w:val="00A25A89"/>
    <w:rsid w:val="00A26FB4"/>
    <w:rsid w:val="00A3072F"/>
    <w:rsid w:val="00A30B34"/>
    <w:rsid w:val="00A33885"/>
    <w:rsid w:val="00A338A8"/>
    <w:rsid w:val="00A4274B"/>
    <w:rsid w:val="00A46B9B"/>
    <w:rsid w:val="00A504C9"/>
    <w:rsid w:val="00A51A17"/>
    <w:rsid w:val="00A51BD0"/>
    <w:rsid w:val="00A526D7"/>
    <w:rsid w:val="00A5469F"/>
    <w:rsid w:val="00A618AB"/>
    <w:rsid w:val="00A6673E"/>
    <w:rsid w:val="00A70B2B"/>
    <w:rsid w:val="00A755C6"/>
    <w:rsid w:val="00A76AB5"/>
    <w:rsid w:val="00A8136D"/>
    <w:rsid w:val="00A84F4C"/>
    <w:rsid w:val="00A86866"/>
    <w:rsid w:val="00A86D0E"/>
    <w:rsid w:val="00A91052"/>
    <w:rsid w:val="00A92DF4"/>
    <w:rsid w:val="00A952F6"/>
    <w:rsid w:val="00AA33A3"/>
    <w:rsid w:val="00AA53E6"/>
    <w:rsid w:val="00AA6BC5"/>
    <w:rsid w:val="00AB1A87"/>
    <w:rsid w:val="00AB1DF7"/>
    <w:rsid w:val="00AB1ED5"/>
    <w:rsid w:val="00AB3275"/>
    <w:rsid w:val="00AB41E7"/>
    <w:rsid w:val="00AB586E"/>
    <w:rsid w:val="00AB5BF3"/>
    <w:rsid w:val="00AC41A4"/>
    <w:rsid w:val="00AC4208"/>
    <w:rsid w:val="00AC49B8"/>
    <w:rsid w:val="00AC701B"/>
    <w:rsid w:val="00AD61EF"/>
    <w:rsid w:val="00AE0A62"/>
    <w:rsid w:val="00AE1D52"/>
    <w:rsid w:val="00AE37EC"/>
    <w:rsid w:val="00AE7527"/>
    <w:rsid w:val="00AF24CA"/>
    <w:rsid w:val="00AF38BD"/>
    <w:rsid w:val="00AF578D"/>
    <w:rsid w:val="00B0026C"/>
    <w:rsid w:val="00B04AC2"/>
    <w:rsid w:val="00B05E6E"/>
    <w:rsid w:val="00B05EBB"/>
    <w:rsid w:val="00B06534"/>
    <w:rsid w:val="00B11CA9"/>
    <w:rsid w:val="00B12BEA"/>
    <w:rsid w:val="00B15664"/>
    <w:rsid w:val="00B16A88"/>
    <w:rsid w:val="00B17CB2"/>
    <w:rsid w:val="00B20478"/>
    <w:rsid w:val="00B2100D"/>
    <w:rsid w:val="00B21091"/>
    <w:rsid w:val="00B271A6"/>
    <w:rsid w:val="00B40842"/>
    <w:rsid w:val="00B42A66"/>
    <w:rsid w:val="00B47E90"/>
    <w:rsid w:val="00B507FC"/>
    <w:rsid w:val="00B54465"/>
    <w:rsid w:val="00B60374"/>
    <w:rsid w:val="00B618DD"/>
    <w:rsid w:val="00B61CA8"/>
    <w:rsid w:val="00B6442E"/>
    <w:rsid w:val="00B647D4"/>
    <w:rsid w:val="00B64ED5"/>
    <w:rsid w:val="00B6760C"/>
    <w:rsid w:val="00B67EC5"/>
    <w:rsid w:val="00B801A7"/>
    <w:rsid w:val="00B81BF4"/>
    <w:rsid w:val="00B81EA9"/>
    <w:rsid w:val="00B851EB"/>
    <w:rsid w:val="00B92A2B"/>
    <w:rsid w:val="00B948C4"/>
    <w:rsid w:val="00BA1459"/>
    <w:rsid w:val="00BA18BF"/>
    <w:rsid w:val="00BA2033"/>
    <w:rsid w:val="00BA373D"/>
    <w:rsid w:val="00BA4CE1"/>
    <w:rsid w:val="00BA6DF7"/>
    <w:rsid w:val="00BC01E5"/>
    <w:rsid w:val="00BC3CEC"/>
    <w:rsid w:val="00BC4751"/>
    <w:rsid w:val="00BC4B6F"/>
    <w:rsid w:val="00BC5BDC"/>
    <w:rsid w:val="00BD55D6"/>
    <w:rsid w:val="00BD59A4"/>
    <w:rsid w:val="00BF6AD4"/>
    <w:rsid w:val="00C00BA9"/>
    <w:rsid w:val="00C0204D"/>
    <w:rsid w:val="00C02C75"/>
    <w:rsid w:val="00C06D54"/>
    <w:rsid w:val="00C1192F"/>
    <w:rsid w:val="00C13CD6"/>
    <w:rsid w:val="00C15196"/>
    <w:rsid w:val="00C158FD"/>
    <w:rsid w:val="00C24D0E"/>
    <w:rsid w:val="00C35442"/>
    <w:rsid w:val="00C416A0"/>
    <w:rsid w:val="00C441CB"/>
    <w:rsid w:val="00C4713D"/>
    <w:rsid w:val="00C534DF"/>
    <w:rsid w:val="00C553F9"/>
    <w:rsid w:val="00C578EA"/>
    <w:rsid w:val="00C63662"/>
    <w:rsid w:val="00C67A64"/>
    <w:rsid w:val="00C7174E"/>
    <w:rsid w:val="00C72C27"/>
    <w:rsid w:val="00C7363F"/>
    <w:rsid w:val="00C74DD9"/>
    <w:rsid w:val="00C759A8"/>
    <w:rsid w:val="00C76362"/>
    <w:rsid w:val="00C76873"/>
    <w:rsid w:val="00C76B3F"/>
    <w:rsid w:val="00C76D7F"/>
    <w:rsid w:val="00C81281"/>
    <w:rsid w:val="00C816FF"/>
    <w:rsid w:val="00C825DD"/>
    <w:rsid w:val="00C83B36"/>
    <w:rsid w:val="00C9215A"/>
    <w:rsid w:val="00C92AAB"/>
    <w:rsid w:val="00C92CB5"/>
    <w:rsid w:val="00C959D1"/>
    <w:rsid w:val="00C95FED"/>
    <w:rsid w:val="00C96D2D"/>
    <w:rsid w:val="00CA02B9"/>
    <w:rsid w:val="00CA36FE"/>
    <w:rsid w:val="00CA3805"/>
    <w:rsid w:val="00CA4EF2"/>
    <w:rsid w:val="00CA78EE"/>
    <w:rsid w:val="00CB6CD7"/>
    <w:rsid w:val="00CC24F8"/>
    <w:rsid w:val="00CD0C11"/>
    <w:rsid w:val="00CD18F2"/>
    <w:rsid w:val="00CD481D"/>
    <w:rsid w:val="00CD7D8B"/>
    <w:rsid w:val="00CE2643"/>
    <w:rsid w:val="00CE44B1"/>
    <w:rsid w:val="00CE579C"/>
    <w:rsid w:val="00CE74A7"/>
    <w:rsid w:val="00CE7669"/>
    <w:rsid w:val="00CF3617"/>
    <w:rsid w:val="00CF5DDD"/>
    <w:rsid w:val="00D06CE8"/>
    <w:rsid w:val="00D109D4"/>
    <w:rsid w:val="00D10C6F"/>
    <w:rsid w:val="00D12283"/>
    <w:rsid w:val="00D12D44"/>
    <w:rsid w:val="00D14280"/>
    <w:rsid w:val="00D142A1"/>
    <w:rsid w:val="00D16A5B"/>
    <w:rsid w:val="00D1724B"/>
    <w:rsid w:val="00D177AD"/>
    <w:rsid w:val="00D20977"/>
    <w:rsid w:val="00D2109B"/>
    <w:rsid w:val="00D22095"/>
    <w:rsid w:val="00D22ABC"/>
    <w:rsid w:val="00D22B76"/>
    <w:rsid w:val="00D24A59"/>
    <w:rsid w:val="00D36DFC"/>
    <w:rsid w:val="00D42BBF"/>
    <w:rsid w:val="00D43045"/>
    <w:rsid w:val="00D43064"/>
    <w:rsid w:val="00D4631D"/>
    <w:rsid w:val="00D46F85"/>
    <w:rsid w:val="00D477B8"/>
    <w:rsid w:val="00D533ED"/>
    <w:rsid w:val="00D617C2"/>
    <w:rsid w:val="00D61AE7"/>
    <w:rsid w:val="00D641F0"/>
    <w:rsid w:val="00D64B3C"/>
    <w:rsid w:val="00D65C63"/>
    <w:rsid w:val="00D66217"/>
    <w:rsid w:val="00D71B09"/>
    <w:rsid w:val="00D733BA"/>
    <w:rsid w:val="00D74300"/>
    <w:rsid w:val="00D779CC"/>
    <w:rsid w:val="00D81B7A"/>
    <w:rsid w:val="00D8360E"/>
    <w:rsid w:val="00D93457"/>
    <w:rsid w:val="00D94378"/>
    <w:rsid w:val="00DA0F99"/>
    <w:rsid w:val="00DA3D29"/>
    <w:rsid w:val="00DA44A3"/>
    <w:rsid w:val="00DB31A1"/>
    <w:rsid w:val="00DB5FE8"/>
    <w:rsid w:val="00DB75B5"/>
    <w:rsid w:val="00DC3E6E"/>
    <w:rsid w:val="00DC5B8A"/>
    <w:rsid w:val="00DD014E"/>
    <w:rsid w:val="00DE1530"/>
    <w:rsid w:val="00DE35F6"/>
    <w:rsid w:val="00DE426A"/>
    <w:rsid w:val="00DE6D21"/>
    <w:rsid w:val="00DF000A"/>
    <w:rsid w:val="00DF4A48"/>
    <w:rsid w:val="00DF6FBB"/>
    <w:rsid w:val="00DF791E"/>
    <w:rsid w:val="00E008DD"/>
    <w:rsid w:val="00E10555"/>
    <w:rsid w:val="00E10916"/>
    <w:rsid w:val="00E10996"/>
    <w:rsid w:val="00E15098"/>
    <w:rsid w:val="00E171CE"/>
    <w:rsid w:val="00E20042"/>
    <w:rsid w:val="00E21A2C"/>
    <w:rsid w:val="00E26611"/>
    <w:rsid w:val="00E277EA"/>
    <w:rsid w:val="00E305DB"/>
    <w:rsid w:val="00E32671"/>
    <w:rsid w:val="00E33078"/>
    <w:rsid w:val="00E334A0"/>
    <w:rsid w:val="00E34B1D"/>
    <w:rsid w:val="00E404AC"/>
    <w:rsid w:val="00E431BE"/>
    <w:rsid w:val="00E44EE8"/>
    <w:rsid w:val="00E509E9"/>
    <w:rsid w:val="00E50FD7"/>
    <w:rsid w:val="00E5287E"/>
    <w:rsid w:val="00E53A4B"/>
    <w:rsid w:val="00E71E0C"/>
    <w:rsid w:val="00E728D2"/>
    <w:rsid w:val="00E74118"/>
    <w:rsid w:val="00E77C9E"/>
    <w:rsid w:val="00E77F1A"/>
    <w:rsid w:val="00E83EB2"/>
    <w:rsid w:val="00E85FD5"/>
    <w:rsid w:val="00E878A6"/>
    <w:rsid w:val="00E92A08"/>
    <w:rsid w:val="00E939F8"/>
    <w:rsid w:val="00E959CA"/>
    <w:rsid w:val="00E97947"/>
    <w:rsid w:val="00EA1D87"/>
    <w:rsid w:val="00EA3171"/>
    <w:rsid w:val="00EA7897"/>
    <w:rsid w:val="00EB014C"/>
    <w:rsid w:val="00EB196C"/>
    <w:rsid w:val="00EB43BF"/>
    <w:rsid w:val="00EB5038"/>
    <w:rsid w:val="00EB63CC"/>
    <w:rsid w:val="00EB7099"/>
    <w:rsid w:val="00EB74BF"/>
    <w:rsid w:val="00EC3C11"/>
    <w:rsid w:val="00EC6229"/>
    <w:rsid w:val="00EC723B"/>
    <w:rsid w:val="00EC7725"/>
    <w:rsid w:val="00EC78C7"/>
    <w:rsid w:val="00ED1678"/>
    <w:rsid w:val="00ED4C78"/>
    <w:rsid w:val="00EE04A3"/>
    <w:rsid w:val="00EE68B4"/>
    <w:rsid w:val="00EF218E"/>
    <w:rsid w:val="00EF424F"/>
    <w:rsid w:val="00EF489C"/>
    <w:rsid w:val="00EF6478"/>
    <w:rsid w:val="00EF6A87"/>
    <w:rsid w:val="00F004B3"/>
    <w:rsid w:val="00F01EC8"/>
    <w:rsid w:val="00F07733"/>
    <w:rsid w:val="00F1248A"/>
    <w:rsid w:val="00F15FFE"/>
    <w:rsid w:val="00F168D1"/>
    <w:rsid w:val="00F20D95"/>
    <w:rsid w:val="00F22AED"/>
    <w:rsid w:val="00F24DE9"/>
    <w:rsid w:val="00F31485"/>
    <w:rsid w:val="00F36E96"/>
    <w:rsid w:val="00F40810"/>
    <w:rsid w:val="00F40B97"/>
    <w:rsid w:val="00F4242C"/>
    <w:rsid w:val="00F43567"/>
    <w:rsid w:val="00F466A8"/>
    <w:rsid w:val="00F50123"/>
    <w:rsid w:val="00F52E90"/>
    <w:rsid w:val="00F56272"/>
    <w:rsid w:val="00F62EEE"/>
    <w:rsid w:val="00F65930"/>
    <w:rsid w:val="00F678DD"/>
    <w:rsid w:val="00F67AC5"/>
    <w:rsid w:val="00F71673"/>
    <w:rsid w:val="00F754CF"/>
    <w:rsid w:val="00F80C73"/>
    <w:rsid w:val="00F84153"/>
    <w:rsid w:val="00F90F8D"/>
    <w:rsid w:val="00F92BEE"/>
    <w:rsid w:val="00F96BBC"/>
    <w:rsid w:val="00FA098E"/>
    <w:rsid w:val="00FA452E"/>
    <w:rsid w:val="00FB0EFF"/>
    <w:rsid w:val="00FB26C3"/>
    <w:rsid w:val="00FB494D"/>
    <w:rsid w:val="00FB5C81"/>
    <w:rsid w:val="00FC4325"/>
    <w:rsid w:val="00FC7153"/>
    <w:rsid w:val="00FC71C5"/>
    <w:rsid w:val="00FD167D"/>
    <w:rsid w:val="00FD2131"/>
    <w:rsid w:val="00FE373A"/>
    <w:rsid w:val="00FE3B37"/>
    <w:rsid w:val="00FE4F8F"/>
    <w:rsid w:val="00FE553A"/>
    <w:rsid w:val="00FE7107"/>
    <w:rsid w:val="00FF2F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EBC3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Default Paragraph Font" w:uiPriority="1"/>
    <w:lsdException w:name="Hyperlink" w:uiPriority="99"/>
    <w:lsdException w:name="Strong" w:uiPriority="22"/>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61657"/>
    <w:pPr>
      <w:spacing w:before="120"/>
    </w:pPr>
    <w:rPr>
      <w:rFonts w:ascii="Arial" w:hAnsi="Arial"/>
      <w:sz w:val="22"/>
      <w:szCs w:val="24"/>
    </w:rPr>
  </w:style>
  <w:style w:type="paragraph" w:styleId="Heading1">
    <w:name w:val="heading 1"/>
    <w:aliases w:val="Black Heading"/>
    <w:basedOn w:val="Normal"/>
    <w:next w:val="Normal"/>
    <w:link w:val="Heading1Char"/>
    <w:rsid w:val="00154219"/>
    <w:pPr>
      <w:keepNext/>
      <w:spacing w:before="240" w:after="240"/>
      <w:outlineLvl w:val="0"/>
    </w:pPr>
    <w:rPr>
      <w:rFonts w:cs="Arial"/>
      <w:b/>
      <w:bCs/>
      <w:kern w:val="32"/>
      <w:szCs w:val="32"/>
    </w:rPr>
  </w:style>
  <w:style w:type="paragraph" w:styleId="Heading2">
    <w:name w:val="heading 2"/>
    <w:basedOn w:val="StylePart2HeadingBold"/>
    <w:next w:val="Normal"/>
    <w:rsid w:val="003A08A2"/>
    <w:pPr>
      <w:tabs>
        <w:tab w:val="num" w:pos="555"/>
      </w:tabs>
      <w:spacing w:before="240"/>
      <w:ind w:left="556" w:hanging="556"/>
    </w:pPr>
    <w:rPr>
      <w:rFonts w:ascii="Arial" w:hAnsi="Arial"/>
      <w:bCs w:val="0"/>
      <w:color w:val="000000"/>
      <w:lang w:val="en-AU"/>
    </w:rPr>
  </w:style>
  <w:style w:type="paragraph" w:styleId="Heading3">
    <w:name w:val="heading 3"/>
    <w:basedOn w:val="Normal"/>
    <w:next w:val="Normal"/>
    <w:link w:val="Heading3Char"/>
    <w:semiHidden/>
    <w:unhideWhenUsed/>
    <w:qFormat/>
    <w:rsid w:val="0061502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C6366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42A1"/>
    <w:pPr>
      <w:tabs>
        <w:tab w:val="center" w:pos="4153"/>
        <w:tab w:val="right" w:pos="8306"/>
      </w:tabs>
    </w:pPr>
  </w:style>
  <w:style w:type="paragraph" w:styleId="Footer">
    <w:name w:val="footer"/>
    <w:basedOn w:val="Normal"/>
    <w:link w:val="FooterChar"/>
    <w:uiPriority w:val="99"/>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basedOn w:val="DefaultParagraphFont"/>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BalloonText">
    <w:name w:val="Balloon Text"/>
    <w:basedOn w:val="Normal"/>
    <w:link w:val="BalloonTextChar"/>
    <w:rsid w:val="00396DEC"/>
    <w:rPr>
      <w:rFonts w:ascii="Tahoma" w:hAnsi="Tahoma" w:cs="Tahoma"/>
      <w:sz w:val="16"/>
      <w:szCs w:val="16"/>
    </w:rPr>
  </w:style>
  <w:style w:type="character" w:customStyle="1" w:styleId="BalloonTextChar">
    <w:name w:val="Balloon Text Char"/>
    <w:basedOn w:val="DefaultParagraphFont"/>
    <w:link w:val="BalloonText"/>
    <w:rsid w:val="00396DEC"/>
    <w:rPr>
      <w:rFonts w:ascii="Tahoma" w:hAnsi="Tahoma" w:cs="Tahoma"/>
      <w:sz w:val="16"/>
      <w:szCs w:val="16"/>
    </w:rPr>
  </w:style>
  <w:style w:type="character" w:customStyle="1" w:styleId="FooterChar">
    <w:name w:val="Footer Char"/>
    <w:basedOn w:val="DefaultParagraphFont"/>
    <w:link w:val="Footer"/>
    <w:uiPriority w:val="99"/>
    <w:rsid w:val="007C7740"/>
    <w:rPr>
      <w:rFonts w:ascii="Arial" w:hAnsi="Arial"/>
      <w:sz w:val="22"/>
      <w:szCs w:val="24"/>
    </w:rPr>
  </w:style>
  <w:style w:type="paragraph" w:styleId="Quote">
    <w:name w:val="Quote"/>
    <w:basedOn w:val="Normal"/>
    <w:next w:val="Normal"/>
    <w:link w:val="QuoteChar"/>
    <w:uiPriority w:val="29"/>
    <w:rsid w:val="009D5A6B"/>
    <w:rPr>
      <w:i/>
      <w:iCs/>
      <w:color w:val="000000" w:themeColor="text1"/>
    </w:rPr>
  </w:style>
  <w:style w:type="character" w:customStyle="1" w:styleId="QuoteChar">
    <w:name w:val="Quote Char"/>
    <w:basedOn w:val="DefaultParagraphFont"/>
    <w:link w:val="Quote"/>
    <w:uiPriority w:val="29"/>
    <w:rsid w:val="009D5A6B"/>
    <w:rPr>
      <w:rFonts w:ascii="Arial" w:hAnsi="Arial"/>
      <w:i/>
      <w:iCs/>
      <w:color w:val="000000" w:themeColor="text1"/>
      <w:sz w:val="22"/>
      <w:szCs w:val="24"/>
    </w:rPr>
  </w:style>
  <w:style w:type="character" w:styleId="Hyperlink">
    <w:name w:val="Hyperlink"/>
    <w:basedOn w:val="DefaultParagraphFont"/>
    <w:uiPriority w:val="99"/>
    <w:rsid w:val="00F67AC5"/>
    <w:rPr>
      <w:color w:val="0000FF"/>
      <w:u w:val="single"/>
    </w:rPr>
  </w:style>
  <w:style w:type="paragraph" w:styleId="NormalWeb">
    <w:name w:val="Normal (Web)"/>
    <w:basedOn w:val="Normal"/>
    <w:uiPriority w:val="99"/>
    <w:unhideWhenUsed/>
    <w:rsid w:val="00523335"/>
    <w:pPr>
      <w:spacing w:before="216" w:after="120"/>
    </w:pPr>
    <w:rPr>
      <w:rFonts w:ascii="Times New Roman" w:hAnsi="Times New Roman"/>
      <w:sz w:val="24"/>
    </w:rPr>
  </w:style>
  <w:style w:type="paragraph" w:styleId="ListParagraph">
    <w:name w:val="List Paragraph"/>
    <w:aliases w:val="Bullets"/>
    <w:basedOn w:val="Normal"/>
    <w:uiPriority w:val="34"/>
    <w:qFormat/>
    <w:rsid w:val="00E15098"/>
    <w:pPr>
      <w:numPr>
        <w:numId w:val="3"/>
      </w:numPr>
      <w:ind w:left="340" w:hanging="340"/>
    </w:pPr>
    <w:rPr>
      <w:rFonts w:eastAsiaTheme="minorHAnsi" w:cs="Arial"/>
      <w:szCs w:val="22"/>
      <w:lang w:eastAsia="en-US"/>
    </w:rPr>
  </w:style>
  <w:style w:type="character" w:styleId="CommentReference">
    <w:name w:val="annotation reference"/>
    <w:rsid w:val="00523335"/>
    <w:rPr>
      <w:sz w:val="16"/>
      <w:szCs w:val="16"/>
    </w:rPr>
  </w:style>
  <w:style w:type="paragraph" w:styleId="CommentText">
    <w:name w:val="annotation text"/>
    <w:basedOn w:val="Normal"/>
    <w:link w:val="CommentTextChar"/>
    <w:rsid w:val="00523335"/>
    <w:rPr>
      <w:sz w:val="20"/>
      <w:szCs w:val="20"/>
    </w:rPr>
  </w:style>
  <w:style w:type="character" w:customStyle="1" w:styleId="CommentTextChar">
    <w:name w:val="Comment Text Char"/>
    <w:basedOn w:val="DefaultParagraphFont"/>
    <w:link w:val="CommentText"/>
    <w:rsid w:val="00523335"/>
    <w:rPr>
      <w:rFonts w:ascii="Arial" w:hAnsi="Arial"/>
    </w:rPr>
  </w:style>
  <w:style w:type="paragraph" w:styleId="CommentSubject">
    <w:name w:val="annotation subject"/>
    <w:basedOn w:val="CommentText"/>
    <w:next w:val="CommentText"/>
    <w:link w:val="CommentSubjectChar"/>
    <w:rsid w:val="00264D4E"/>
    <w:rPr>
      <w:b/>
      <w:bCs/>
    </w:rPr>
  </w:style>
  <w:style w:type="character" w:customStyle="1" w:styleId="CommentSubjectChar">
    <w:name w:val="Comment Subject Char"/>
    <w:basedOn w:val="CommentTextChar"/>
    <w:link w:val="CommentSubject"/>
    <w:rsid w:val="00264D4E"/>
    <w:rPr>
      <w:rFonts w:ascii="Arial" w:hAnsi="Arial"/>
      <w:b/>
      <w:bCs/>
    </w:rPr>
  </w:style>
  <w:style w:type="paragraph" w:customStyle="1" w:styleId="DraftHeading3">
    <w:name w:val="Draft Heading 3"/>
    <w:basedOn w:val="Normal"/>
    <w:next w:val="Normal"/>
    <w:rsid w:val="00EB014C"/>
    <w:pPr>
      <w:overflowPunct w:val="0"/>
      <w:autoSpaceDE w:val="0"/>
      <w:autoSpaceDN w:val="0"/>
      <w:adjustRightInd w:val="0"/>
    </w:pPr>
    <w:rPr>
      <w:rFonts w:ascii="Times New Roman" w:hAnsi="Times New Roman"/>
      <w:sz w:val="24"/>
      <w:szCs w:val="20"/>
      <w:lang w:eastAsia="en-US"/>
    </w:rPr>
  </w:style>
  <w:style w:type="paragraph" w:customStyle="1" w:styleId="Partheadings">
    <w:name w:val="Part headings"/>
    <w:basedOn w:val="Heading1"/>
    <w:next w:val="Heading1"/>
    <w:rsid w:val="00A76AB5"/>
    <w:pPr>
      <w:pBdr>
        <w:bottom w:val="single" w:sz="4" w:space="1" w:color="auto"/>
      </w:pBdr>
      <w:tabs>
        <w:tab w:val="left" w:pos="567"/>
      </w:tabs>
      <w:spacing w:before="120"/>
    </w:pPr>
    <w:rPr>
      <w:rFonts w:ascii="Franklin Gothic Book" w:eastAsia="MS Mincho" w:hAnsi="Franklin Gothic Book" w:cs="Times New Roman"/>
      <w:bCs w:val="0"/>
      <w:smallCaps/>
      <w:spacing w:val="24"/>
      <w:kern w:val="28"/>
      <w:sz w:val="32"/>
      <w:szCs w:val="20"/>
      <w:lang w:val="x-none" w:eastAsia="en-US"/>
    </w:rPr>
  </w:style>
  <w:style w:type="paragraph" w:customStyle="1" w:styleId="StylePart2HeadingBold">
    <w:name w:val="Style Part 2 Heading + Bold"/>
    <w:basedOn w:val="Normal"/>
    <w:link w:val="StylePart2HeadingBoldChar"/>
    <w:rsid w:val="00A76AB5"/>
    <w:pPr>
      <w:keepNext/>
      <w:spacing w:after="240"/>
      <w:outlineLvl w:val="1"/>
    </w:pPr>
    <w:rPr>
      <w:rFonts w:ascii="Franklin Gothic Book" w:eastAsia="MS Mincho" w:hAnsi="Franklin Gothic Book"/>
      <w:b/>
      <w:bCs/>
      <w:kern w:val="28"/>
      <w:sz w:val="24"/>
      <w:szCs w:val="20"/>
      <w:lang w:val="x-none" w:eastAsia="en-US"/>
    </w:rPr>
  </w:style>
  <w:style w:type="character" w:customStyle="1" w:styleId="StylePart2HeadingBoldChar">
    <w:name w:val="Style Part 2 Heading + Bold Char"/>
    <w:link w:val="StylePart2HeadingBold"/>
    <w:rsid w:val="00A76AB5"/>
    <w:rPr>
      <w:rFonts w:ascii="Franklin Gothic Book" w:eastAsia="MS Mincho" w:hAnsi="Franklin Gothic Book"/>
      <w:b/>
      <w:bCs/>
      <w:kern w:val="28"/>
      <w:sz w:val="24"/>
      <w:lang w:val="x-none" w:eastAsia="en-US"/>
    </w:rPr>
  </w:style>
  <w:style w:type="paragraph" w:customStyle="1" w:styleId="Default">
    <w:name w:val="Default"/>
    <w:rsid w:val="00636FEA"/>
    <w:pPr>
      <w:autoSpaceDE w:val="0"/>
      <w:autoSpaceDN w:val="0"/>
      <w:adjustRightInd w:val="0"/>
    </w:pPr>
    <w:rPr>
      <w:rFonts w:ascii="HelveticaNeue LightCond" w:hAnsi="HelveticaNeue LightCond" w:cs="HelveticaNeue LightCond"/>
      <w:color w:val="000000"/>
      <w:sz w:val="24"/>
      <w:szCs w:val="24"/>
    </w:rPr>
  </w:style>
  <w:style w:type="paragraph" w:customStyle="1" w:styleId="Pa1">
    <w:name w:val="Pa1"/>
    <w:basedOn w:val="Default"/>
    <w:next w:val="Default"/>
    <w:uiPriority w:val="99"/>
    <w:rsid w:val="00636FEA"/>
    <w:pPr>
      <w:spacing w:line="191" w:lineRule="atLeast"/>
    </w:pPr>
    <w:rPr>
      <w:rFonts w:cs="Times New Roman"/>
      <w:color w:val="auto"/>
    </w:rPr>
  </w:style>
  <w:style w:type="paragraph" w:customStyle="1" w:styleId="BoldGreen">
    <w:name w:val="Bold Green"/>
    <w:basedOn w:val="Normal"/>
    <w:next w:val="Normal"/>
    <w:link w:val="BoldGreenChar"/>
    <w:qFormat/>
    <w:rsid w:val="0059476F"/>
    <w:pPr>
      <w:spacing w:before="240" w:after="120"/>
    </w:pPr>
    <w:rPr>
      <w:b/>
      <w:color w:val="4F6228" w:themeColor="accent3" w:themeShade="80"/>
    </w:rPr>
  </w:style>
  <w:style w:type="character" w:customStyle="1" w:styleId="Heading3Char">
    <w:name w:val="Heading 3 Char"/>
    <w:basedOn w:val="DefaultParagraphFont"/>
    <w:link w:val="Heading3"/>
    <w:semiHidden/>
    <w:rsid w:val="0061502C"/>
    <w:rPr>
      <w:rFonts w:asciiTheme="majorHAnsi" w:eastAsiaTheme="majorEastAsia" w:hAnsiTheme="majorHAnsi" w:cstheme="majorBidi"/>
      <w:b/>
      <w:bCs/>
      <w:color w:val="4F81BD" w:themeColor="accent1"/>
      <w:sz w:val="22"/>
      <w:szCs w:val="24"/>
    </w:rPr>
  </w:style>
  <w:style w:type="paragraph" w:customStyle="1" w:styleId="Bold">
    <w:name w:val="Bold"/>
    <w:basedOn w:val="Normal"/>
    <w:link w:val="BoldChar"/>
    <w:qFormat/>
    <w:rsid w:val="0059476F"/>
    <w:rPr>
      <w:b/>
    </w:rPr>
  </w:style>
  <w:style w:type="paragraph" w:styleId="TOC2">
    <w:name w:val="toc 2"/>
    <w:basedOn w:val="Normal"/>
    <w:next w:val="Normal"/>
    <w:link w:val="TOC2Char"/>
    <w:autoRedefine/>
    <w:uiPriority w:val="39"/>
    <w:rsid w:val="009D0A14"/>
    <w:pPr>
      <w:tabs>
        <w:tab w:val="left" w:pos="880"/>
        <w:tab w:val="right" w:leader="dot" w:pos="9530"/>
      </w:tabs>
      <w:ind w:left="238"/>
    </w:pPr>
  </w:style>
  <w:style w:type="paragraph" w:customStyle="1" w:styleId="ModelCodesHeading">
    <w:name w:val="Model Codes Heading"/>
    <w:basedOn w:val="HeadingA"/>
    <w:link w:val="ModelCodesHeadingChar"/>
    <w:rsid w:val="00732127"/>
    <w:pPr>
      <w:spacing w:before="240" w:after="240"/>
      <w:ind w:left="284" w:hanging="284"/>
    </w:pPr>
  </w:style>
  <w:style w:type="character" w:customStyle="1" w:styleId="ModelCodesHeadingChar">
    <w:name w:val="Model Codes Heading Char"/>
    <w:link w:val="ModelCodesHeading"/>
    <w:rsid w:val="00732127"/>
    <w:rPr>
      <w:rFonts w:ascii="Arial" w:hAnsi="Arial" w:cs="Arial"/>
      <w:b/>
      <w:sz w:val="24"/>
      <w:szCs w:val="24"/>
    </w:rPr>
  </w:style>
  <w:style w:type="character" w:customStyle="1" w:styleId="Heading4Char">
    <w:name w:val="Heading 4 Char"/>
    <w:basedOn w:val="DefaultParagraphFont"/>
    <w:link w:val="Heading4"/>
    <w:semiHidden/>
    <w:rsid w:val="00C63662"/>
    <w:rPr>
      <w:rFonts w:asciiTheme="majorHAnsi" w:eastAsiaTheme="majorEastAsia" w:hAnsiTheme="majorHAnsi" w:cstheme="majorBidi"/>
      <w:b/>
      <w:bCs/>
      <w:i/>
      <w:iCs/>
      <w:color w:val="4F81BD" w:themeColor="accent1"/>
      <w:sz w:val="22"/>
      <w:szCs w:val="24"/>
    </w:rPr>
  </w:style>
  <w:style w:type="paragraph" w:customStyle="1" w:styleId="HeadingA">
    <w:name w:val="Heading A"/>
    <w:basedOn w:val="ListParagraph"/>
    <w:rsid w:val="00732127"/>
    <w:pPr>
      <w:pBdr>
        <w:bottom w:val="single" w:sz="4" w:space="1" w:color="auto"/>
      </w:pBdr>
      <w:autoSpaceDE w:val="0"/>
      <w:autoSpaceDN w:val="0"/>
      <w:adjustRightInd w:val="0"/>
      <w:ind w:left="0"/>
      <w:outlineLvl w:val="0"/>
    </w:pPr>
    <w:rPr>
      <w:rFonts w:eastAsia="Times New Roman"/>
      <w:b/>
      <w:sz w:val="24"/>
      <w:szCs w:val="24"/>
      <w:lang w:eastAsia="en-AU"/>
    </w:rPr>
  </w:style>
  <w:style w:type="paragraph" w:customStyle="1" w:styleId="1stHeading">
    <w:name w:val="1st Heading"/>
    <w:basedOn w:val="Heading1"/>
    <w:next w:val="Normal"/>
    <w:qFormat/>
    <w:rsid w:val="00A8136D"/>
    <w:pPr>
      <w:keepLines/>
      <w:numPr>
        <w:ilvl w:val="1"/>
        <w:numId w:val="14"/>
      </w:numPr>
      <w:spacing w:before="360"/>
    </w:pPr>
    <w:rPr>
      <w:rFonts w:eastAsiaTheme="majorEastAsia"/>
      <w:bCs w:val="0"/>
      <w:color w:val="4A442A" w:themeColor="background2" w:themeShade="40"/>
      <w:kern w:val="0"/>
      <w:sz w:val="32"/>
      <w:szCs w:val="22"/>
    </w:rPr>
  </w:style>
  <w:style w:type="paragraph" w:customStyle="1" w:styleId="Bodycopy">
    <w:name w:val="Body copy"/>
    <w:basedOn w:val="Normal"/>
    <w:uiPriority w:val="99"/>
    <w:rsid w:val="009D0A14"/>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ldGreenChar">
    <w:name w:val="Bold Green Char"/>
    <w:basedOn w:val="DefaultParagraphFont"/>
    <w:link w:val="BoldGreen"/>
    <w:rsid w:val="0059476F"/>
    <w:rPr>
      <w:rFonts w:ascii="Arial" w:hAnsi="Arial"/>
      <w:b/>
      <w:color w:val="4F6228" w:themeColor="accent3" w:themeShade="80"/>
      <w:sz w:val="22"/>
      <w:szCs w:val="24"/>
    </w:rPr>
  </w:style>
  <w:style w:type="paragraph" w:customStyle="1" w:styleId="2ndHeading">
    <w:name w:val="2nd Heading"/>
    <w:basedOn w:val="Heading2"/>
    <w:next w:val="Normal"/>
    <w:link w:val="2ndHeadingChar"/>
    <w:qFormat/>
    <w:rsid w:val="00EA7897"/>
    <w:rPr>
      <w:rFonts w:ascii="Arial Bold" w:hAnsi="Arial Bold" w:cs="Arial"/>
      <w:b w:val="0"/>
      <w:caps/>
      <w:color w:val="4A442A" w:themeColor="background2" w:themeShade="40"/>
      <w:szCs w:val="22"/>
    </w:rPr>
  </w:style>
  <w:style w:type="character" w:customStyle="1" w:styleId="2ndHeadingChar">
    <w:name w:val="2nd Heading Char"/>
    <w:basedOn w:val="DefaultParagraphFont"/>
    <w:link w:val="2ndHeading"/>
    <w:rsid w:val="00861657"/>
    <w:rPr>
      <w:rFonts w:ascii="Arial Bold" w:eastAsia="MS Mincho" w:hAnsi="Arial Bold" w:cs="Arial"/>
      <w:caps/>
      <w:color w:val="4A442A" w:themeColor="background2" w:themeShade="40"/>
      <w:kern w:val="28"/>
      <w:sz w:val="24"/>
      <w:szCs w:val="22"/>
      <w:lang w:eastAsia="en-US"/>
    </w:rPr>
  </w:style>
  <w:style w:type="paragraph" w:styleId="Revision">
    <w:name w:val="Revision"/>
    <w:hidden/>
    <w:uiPriority w:val="99"/>
    <w:semiHidden/>
    <w:rsid w:val="00482CFD"/>
    <w:rPr>
      <w:rFonts w:ascii="Arial" w:hAnsi="Arial"/>
      <w:sz w:val="22"/>
      <w:szCs w:val="24"/>
    </w:rPr>
  </w:style>
  <w:style w:type="paragraph" w:customStyle="1" w:styleId="CoverHeading1">
    <w:name w:val="Cover Heading 1"/>
    <w:basedOn w:val="Heading1"/>
    <w:link w:val="CoverHeading1Char"/>
    <w:qFormat/>
    <w:rsid w:val="00341A8A"/>
    <w:rPr>
      <w:rFonts w:ascii="Arial Bold" w:hAnsi="Arial Bold"/>
      <w:caps/>
      <w:color w:val="4A442A" w:themeColor="background2" w:themeShade="40"/>
      <w:spacing w:val="20"/>
      <w:kern w:val="96"/>
      <w:sz w:val="40"/>
      <w:szCs w:val="44"/>
    </w:rPr>
  </w:style>
  <w:style w:type="paragraph" w:customStyle="1" w:styleId="CoverDate">
    <w:name w:val="Cover Date"/>
    <w:basedOn w:val="Normal"/>
    <w:link w:val="CoverDateChar"/>
    <w:qFormat/>
    <w:rsid w:val="00341A8A"/>
    <w:rPr>
      <w:b/>
      <w:color w:val="FFFFFF" w:themeColor="background1"/>
      <w:sz w:val="36"/>
      <w:szCs w:val="36"/>
    </w:rPr>
  </w:style>
  <w:style w:type="character" w:customStyle="1" w:styleId="Heading1Char">
    <w:name w:val="Heading 1 Char"/>
    <w:aliases w:val="Black Heading Char"/>
    <w:basedOn w:val="DefaultParagraphFont"/>
    <w:link w:val="Heading1"/>
    <w:rsid w:val="00341A8A"/>
    <w:rPr>
      <w:rFonts w:ascii="Arial" w:hAnsi="Arial" w:cs="Arial"/>
      <w:b/>
      <w:bCs/>
      <w:kern w:val="32"/>
      <w:sz w:val="22"/>
      <w:szCs w:val="32"/>
    </w:rPr>
  </w:style>
  <w:style w:type="character" w:customStyle="1" w:styleId="CoverHeading1Char">
    <w:name w:val="Cover Heading 1 Char"/>
    <w:basedOn w:val="Heading1Char"/>
    <w:link w:val="CoverHeading1"/>
    <w:rsid w:val="00341A8A"/>
    <w:rPr>
      <w:rFonts w:ascii="Arial Bold" w:hAnsi="Arial Bold" w:cs="Arial"/>
      <w:b/>
      <w:bCs/>
      <w:caps/>
      <w:color w:val="4A442A" w:themeColor="background2" w:themeShade="40"/>
      <w:spacing w:val="20"/>
      <w:kern w:val="96"/>
      <w:sz w:val="40"/>
      <w:szCs w:val="44"/>
    </w:rPr>
  </w:style>
  <w:style w:type="paragraph" w:customStyle="1" w:styleId="WhiteHeading">
    <w:name w:val="White Heading"/>
    <w:basedOn w:val="CoverHeading1"/>
    <w:next w:val="Normal"/>
    <w:link w:val="WhiteHeadingChar"/>
    <w:qFormat/>
    <w:rsid w:val="00AC49B8"/>
    <w:pPr>
      <w:numPr>
        <w:numId w:val="14"/>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pPr>
    <w:rPr>
      <w:color w:val="FFFFFF" w:themeColor="background1"/>
      <w:sz w:val="36"/>
      <w:szCs w:val="36"/>
    </w:rPr>
  </w:style>
  <w:style w:type="character" w:customStyle="1" w:styleId="CoverDateChar">
    <w:name w:val="Cover Date Char"/>
    <w:basedOn w:val="DefaultParagraphFont"/>
    <w:link w:val="CoverDate"/>
    <w:rsid w:val="00341A8A"/>
    <w:rPr>
      <w:rFonts w:ascii="Arial" w:hAnsi="Arial"/>
      <w:b/>
      <w:color w:val="FFFFFF" w:themeColor="background1"/>
      <w:sz w:val="36"/>
      <w:szCs w:val="36"/>
    </w:rPr>
  </w:style>
  <w:style w:type="paragraph" w:customStyle="1" w:styleId="TOCNormal">
    <w:name w:val="TOC Normal"/>
    <w:basedOn w:val="TOC2"/>
    <w:link w:val="TOCNormalChar"/>
    <w:qFormat/>
    <w:rsid w:val="00EA7897"/>
    <w:pPr>
      <w:tabs>
        <w:tab w:val="right" w:leader="dot" w:pos="9356"/>
      </w:tabs>
    </w:pPr>
  </w:style>
  <w:style w:type="character" w:customStyle="1" w:styleId="WhiteHeadingChar">
    <w:name w:val="White Heading Char"/>
    <w:basedOn w:val="CoverHeading1Char"/>
    <w:link w:val="WhiteHeading"/>
    <w:rsid w:val="00AC49B8"/>
    <w:rPr>
      <w:rFonts w:ascii="Arial Bold" w:hAnsi="Arial Bold" w:cs="Arial"/>
      <w:b/>
      <w:bCs/>
      <w:caps/>
      <w:color w:val="FFFFFF" w:themeColor="background1"/>
      <w:spacing w:val="20"/>
      <w:kern w:val="96"/>
      <w:sz w:val="36"/>
      <w:szCs w:val="36"/>
      <w:shd w:val="clear" w:color="auto" w:fill="555102"/>
    </w:rPr>
  </w:style>
  <w:style w:type="paragraph" w:customStyle="1" w:styleId="TOCBold">
    <w:name w:val="TOC Bold"/>
    <w:basedOn w:val="Normal"/>
    <w:next w:val="Normal"/>
    <w:link w:val="TOCBoldChar"/>
    <w:qFormat/>
    <w:rsid w:val="00E15098"/>
    <w:pPr>
      <w:tabs>
        <w:tab w:val="left" w:pos="440"/>
        <w:tab w:val="right" w:leader="dot" w:pos="9356"/>
      </w:tabs>
      <w:ind w:left="567" w:hanging="567"/>
    </w:pPr>
    <w:rPr>
      <w:b/>
      <w:sz w:val="24"/>
    </w:rPr>
  </w:style>
  <w:style w:type="character" w:customStyle="1" w:styleId="TOC2Char">
    <w:name w:val="TOC 2 Char"/>
    <w:basedOn w:val="DefaultParagraphFont"/>
    <w:link w:val="TOC2"/>
    <w:uiPriority w:val="39"/>
    <w:rsid w:val="00EA7897"/>
    <w:rPr>
      <w:rFonts w:ascii="Arial" w:hAnsi="Arial"/>
      <w:sz w:val="22"/>
      <w:szCs w:val="24"/>
    </w:rPr>
  </w:style>
  <w:style w:type="character" w:customStyle="1" w:styleId="TOCNormalChar">
    <w:name w:val="TOC Normal Char"/>
    <w:basedOn w:val="TOC2Char"/>
    <w:link w:val="TOCNormal"/>
    <w:rsid w:val="00EA7897"/>
    <w:rPr>
      <w:rFonts w:ascii="Arial" w:hAnsi="Arial"/>
      <w:sz w:val="22"/>
      <w:szCs w:val="24"/>
    </w:rPr>
  </w:style>
  <w:style w:type="paragraph" w:customStyle="1" w:styleId="bolditalic">
    <w:name w:val="bold italic"/>
    <w:basedOn w:val="Normal"/>
    <w:link w:val="bolditalicChar"/>
    <w:qFormat/>
    <w:rsid w:val="00BA6DF7"/>
    <w:rPr>
      <w:b/>
      <w:i/>
    </w:rPr>
  </w:style>
  <w:style w:type="character" w:customStyle="1" w:styleId="BoldChar">
    <w:name w:val="Bold Char"/>
    <w:basedOn w:val="DefaultParagraphFont"/>
    <w:link w:val="Bold"/>
    <w:rsid w:val="0059476F"/>
    <w:rPr>
      <w:rFonts w:ascii="Arial" w:hAnsi="Arial"/>
      <w:b/>
      <w:sz w:val="22"/>
      <w:szCs w:val="24"/>
    </w:rPr>
  </w:style>
  <w:style w:type="character" w:customStyle="1" w:styleId="TOCBoldChar">
    <w:name w:val="TOC Bold Char"/>
    <w:basedOn w:val="DefaultParagraphFont"/>
    <w:link w:val="TOCBold"/>
    <w:rsid w:val="00E15098"/>
    <w:rPr>
      <w:rFonts w:ascii="Arial" w:hAnsi="Arial"/>
      <w:b/>
      <w:sz w:val="24"/>
      <w:szCs w:val="24"/>
    </w:rPr>
  </w:style>
  <w:style w:type="paragraph" w:customStyle="1" w:styleId="Indentedbolditalic">
    <w:name w:val="Indented bold italic"/>
    <w:basedOn w:val="bolditalic"/>
    <w:next w:val="Normal"/>
    <w:link w:val="IndentedbolditalicChar"/>
    <w:qFormat/>
    <w:rsid w:val="00BA6DF7"/>
    <w:pPr>
      <w:ind w:left="720"/>
    </w:pPr>
  </w:style>
  <w:style w:type="character" w:customStyle="1" w:styleId="bolditalicChar">
    <w:name w:val="bold italic Char"/>
    <w:basedOn w:val="DefaultParagraphFont"/>
    <w:link w:val="bolditalic"/>
    <w:rsid w:val="00BA6DF7"/>
    <w:rPr>
      <w:rFonts w:ascii="Arial" w:hAnsi="Arial"/>
      <w:b/>
      <w:i/>
      <w:sz w:val="22"/>
      <w:szCs w:val="24"/>
    </w:rPr>
  </w:style>
  <w:style w:type="paragraph" w:customStyle="1" w:styleId="Indentednormal">
    <w:name w:val="Indented normal"/>
    <w:basedOn w:val="Normal"/>
    <w:link w:val="IndentednormalChar"/>
    <w:qFormat/>
    <w:rsid w:val="00BA6DF7"/>
    <w:pPr>
      <w:ind w:left="720"/>
    </w:pPr>
  </w:style>
  <w:style w:type="character" w:customStyle="1" w:styleId="IndentedbolditalicChar">
    <w:name w:val="Indented bold italic Char"/>
    <w:basedOn w:val="bolditalicChar"/>
    <w:link w:val="Indentedbolditalic"/>
    <w:rsid w:val="00BA6DF7"/>
    <w:rPr>
      <w:rFonts w:ascii="Arial" w:hAnsi="Arial"/>
      <w:b/>
      <w:i/>
      <w:sz w:val="22"/>
      <w:szCs w:val="24"/>
    </w:rPr>
  </w:style>
  <w:style w:type="character" w:customStyle="1" w:styleId="IndentednormalChar">
    <w:name w:val="Indented normal Char"/>
    <w:basedOn w:val="DefaultParagraphFont"/>
    <w:link w:val="Indentednormal"/>
    <w:rsid w:val="00BA6DF7"/>
    <w:rPr>
      <w:rFonts w:ascii="Arial" w:hAnsi="Arial"/>
      <w:sz w:val="22"/>
      <w:szCs w:val="24"/>
    </w:rPr>
  </w:style>
  <w:style w:type="paragraph" w:styleId="TOC1">
    <w:name w:val="toc 1"/>
    <w:basedOn w:val="Normal"/>
    <w:next w:val="Normal"/>
    <w:autoRedefine/>
    <w:uiPriority w:val="39"/>
    <w:rsid w:val="00C416A0"/>
    <w:pPr>
      <w:tabs>
        <w:tab w:val="left" w:pos="660"/>
        <w:tab w:val="left" w:pos="9072"/>
      </w:tabs>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Default Paragraph Font" w:uiPriority="1"/>
    <w:lsdException w:name="Hyperlink" w:uiPriority="99"/>
    <w:lsdException w:name="Strong" w:uiPriority="22"/>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61657"/>
    <w:pPr>
      <w:spacing w:before="120"/>
    </w:pPr>
    <w:rPr>
      <w:rFonts w:ascii="Arial" w:hAnsi="Arial"/>
      <w:sz w:val="22"/>
      <w:szCs w:val="24"/>
    </w:rPr>
  </w:style>
  <w:style w:type="paragraph" w:styleId="Heading1">
    <w:name w:val="heading 1"/>
    <w:aliases w:val="Black Heading"/>
    <w:basedOn w:val="Normal"/>
    <w:next w:val="Normal"/>
    <w:link w:val="Heading1Char"/>
    <w:rsid w:val="00154219"/>
    <w:pPr>
      <w:keepNext/>
      <w:spacing w:before="240" w:after="240"/>
      <w:outlineLvl w:val="0"/>
    </w:pPr>
    <w:rPr>
      <w:rFonts w:cs="Arial"/>
      <w:b/>
      <w:bCs/>
      <w:kern w:val="32"/>
      <w:szCs w:val="32"/>
    </w:rPr>
  </w:style>
  <w:style w:type="paragraph" w:styleId="Heading2">
    <w:name w:val="heading 2"/>
    <w:basedOn w:val="StylePart2HeadingBold"/>
    <w:next w:val="Normal"/>
    <w:rsid w:val="003A08A2"/>
    <w:pPr>
      <w:tabs>
        <w:tab w:val="num" w:pos="555"/>
      </w:tabs>
      <w:spacing w:before="240"/>
      <w:ind w:left="556" w:hanging="556"/>
    </w:pPr>
    <w:rPr>
      <w:rFonts w:ascii="Arial" w:hAnsi="Arial"/>
      <w:bCs w:val="0"/>
      <w:color w:val="000000"/>
      <w:lang w:val="en-AU"/>
    </w:rPr>
  </w:style>
  <w:style w:type="paragraph" w:styleId="Heading3">
    <w:name w:val="heading 3"/>
    <w:basedOn w:val="Normal"/>
    <w:next w:val="Normal"/>
    <w:link w:val="Heading3Char"/>
    <w:semiHidden/>
    <w:unhideWhenUsed/>
    <w:qFormat/>
    <w:rsid w:val="0061502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C6366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42A1"/>
    <w:pPr>
      <w:tabs>
        <w:tab w:val="center" w:pos="4153"/>
        <w:tab w:val="right" w:pos="8306"/>
      </w:tabs>
    </w:pPr>
  </w:style>
  <w:style w:type="paragraph" w:styleId="Footer">
    <w:name w:val="footer"/>
    <w:basedOn w:val="Normal"/>
    <w:link w:val="FooterChar"/>
    <w:uiPriority w:val="99"/>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basedOn w:val="DefaultParagraphFont"/>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BalloonText">
    <w:name w:val="Balloon Text"/>
    <w:basedOn w:val="Normal"/>
    <w:link w:val="BalloonTextChar"/>
    <w:rsid w:val="00396DEC"/>
    <w:rPr>
      <w:rFonts w:ascii="Tahoma" w:hAnsi="Tahoma" w:cs="Tahoma"/>
      <w:sz w:val="16"/>
      <w:szCs w:val="16"/>
    </w:rPr>
  </w:style>
  <w:style w:type="character" w:customStyle="1" w:styleId="BalloonTextChar">
    <w:name w:val="Balloon Text Char"/>
    <w:basedOn w:val="DefaultParagraphFont"/>
    <w:link w:val="BalloonText"/>
    <w:rsid w:val="00396DEC"/>
    <w:rPr>
      <w:rFonts w:ascii="Tahoma" w:hAnsi="Tahoma" w:cs="Tahoma"/>
      <w:sz w:val="16"/>
      <w:szCs w:val="16"/>
    </w:rPr>
  </w:style>
  <w:style w:type="character" w:customStyle="1" w:styleId="FooterChar">
    <w:name w:val="Footer Char"/>
    <w:basedOn w:val="DefaultParagraphFont"/>
    <w:link w:val="Footer"/>
    <w:uiPriority w:val="99"/>
    <w:rsid w:val="007C7740"/>
    <w:rPr>
      <w:rFonts w:ascii="Arial" w:hAnsi="Arial"/>
      <w:sz w:val="22"/>
      <w:szCs w:val="24"/>
    </w:rPr>
  </w:style>
  <w:style w:type="paragraph" w:styleId="Quote">
    <w:name w:val="Quote"/>
    <w:basedOn w:val="Normal"/>
    <w:next w:val="Normal"/>
    <w:link w:val="QuoteChar"/>
    <w:uiPriority w:val="29"/>
    <w:rsid w:val="009D5A6B"/>
    <w:rPr>
      <w:i/>
      <w:iCs/>
      <w:color w:val="000000" w:themeColor="text1"/>
    </w:rPr>
  </w:style>
  <w:style w:type="character" w:customStyle="1" w:styleId="QuoteChar">
    <w:name w:val="Quote Char"/>
    <w:basedOn w:val="DefaultParagraphFont"/>
    <w:link w:val="Quote"/>
    <w:uiPriority w:val="29"/>
    <w:rsid w:val="009D5A6B"/>
    <w:rPr>
      <w:rFonts w:ascii="Arial" w:hAnsi="Arial"/>
      <w:i/>
      <w:iCs/>
      <w:color w:val="000000" w:themeColor="text1"/>
      <w:sz w:val="22"/>
      <w:szCs w:val="24"/>
    </w:rPr>
  </w:style>
  <w:style w:type="character" w:styleId="Hyperlink">
    <w:name w:val="Hyperlink"/>
    <w:basedOn w:val="DefaultParagraphFont"/>
    <w:uiPriority w:val="99"/>
    <w:rsid w:val="00F67AC5"/>
    <w:rPr>
      <w:color w:val="0000FF"/>
      <w:u w:val="single"/>
    </w:rPr>
  </w:style>
  <w:style w:type="paragraph" w:styleId="NormalWeb">
    <w:name w:val="Normal (Web)"/>
    <w:basedOn w:val="Normal"/>
    <w:uiPriority w:val="99"/>
    <w:unhideWhenUsed/>
    <w:rsid w:val="00523335"/>
    <w:pPr>
      <w:spacing w:before="216" w:after="120"/>
    </w:pPr>
    <w:rPr>
      <w:rFonts w:ascii="Times New Roman" w:hAnsi="Times New Roman"/>
      <w:sz w:val="24"/>
    </w:rPr>
  </w:style>
  <w:style w:type="paragraph" w:styleId="ListParagraph">
    <w:name w:val="List Paragraph"/>
    <w:aliases w:val="Bullets"/>
    <w:basedOn w:val="Normal"/>
    <w:uiPriority w:val="34"/>
    <w:qFormat/>
    <w:rsid w:val="00E15098"/>
    <w:pPr>
      <w:numPr>
        <w:numId w:val="3"/>
      </w:numPr>
      <w:ind w:left="340" w:hanging="340"/>
    </w:pPr>
    <w:rPr>
      <w:rFonts w:eastAsiaTheme="minorHAnsi" w:cs="Arial"/>
      <w:szCs w:val="22"/>
      <w:lang w:eastAsia="en-US"/>
    </w:rPr>
  </w:style>
  <w:style w:type="character" w:styleId="CommentReference">
    <w:name w:val="annotation reference"/>
    <w:rsid w:val="00523335"/>
    <w:rPr>
      <w:sz w:val="16"/>
      <w:szCs w:val="16"/>
    </w:rPr>
  </w:style>
  <w:style w:type="paragraph" w:styleId="CommentText">
    <w:name w:val="annotation text"/>
    <w:basedOn w:val="Normal"/>
    <w:link w:val="CommentTextChar"/>
    <w:rsid w:val="00523335"/>
    <w:rPr>
      <w:sz w:val="20"/>
      <w:szCs w:val="20"/>
    </w:rPr>
  </w:style>
  <w:style w:type="character" w:customStyle="1" w:styleId="CommentTextChar">
    <w:name w:val="Comment Text Char"/>
    <w:basedOn w:val="DefaultParagraphFont"/>
    <w:link w:val="CommentText"/>
    <w:rsid w:val="00523335"/>
    <w:rPr>
      <w:rFonts w:ascii="Arial" w:hAnsi="Arial"/>
    </w:rPr>
  </w:style>
  <w:style w:type="paragraph" w:styleId="CommentSubject">
    <w:name w:val="annotation subject"/>
    <w:basedOn w:val="CommentText"/>
    <w:next w:val="CommentText"/>
    <w:link w:val="CommentSubjectChar"/>
    <w:rsid w:val="00264D4E"/>
    <w:rPr>
      <w:b/>
      <w:bCs/>
    </w:rPr>
  </w:style>
  <w:style w:type="character" w:customStyle="1" w:styleId="CommentSubjectChar">
    <w:name w:val="Comment Subject Char"/>
    <w:basedOn w:val="CommentTextChar"/>
    <w:link w:val="CommentSubject"/>
    <w:rsid w:val="00264D4E"/>
    <w:rPr>
      <w:rFonts w:ascii="Arial" w:hAnsi="Arial"/>
      <w:b/>
      <w:bCs/>
    </w:rPr>
  </w:style>
  <w:style w:type="paragraph" w:customStyle="1" w:styleId="DraftHeading3">
    <w:name w:val="Draft Heading 3"/>
    <w:basedOn w:val="Normal"/>
    <w:next w:val="Normal"/>
    <w:rsid w:val="00EB014C"/>
    <w:pPr>
      <w:overflowPunct w:val="0"/>
      <w:autoSpaceDE w:val="0"/>
      <w:autoSpaceDN w:val="0"/>
      <w:adjustRightInd w:val="0"/>
    </w:pPr>
    <w:rPr>
      <w:rFonts w:ascii="Times New Roman" w:hAnsi="Times New Roman"/>
      <w:sz w:val="24"/>
      <w:szCs w:val="20"/>
      <w:lang w:eastAsia="en-US"/>
    </w:rPr>
  </w:style>
  <w:style w:type="paragraph" w:customStyle="1" w:styleId="Partheadings">
    <w:name w:val="Part headings"/>
    <w:basedOn w:val="Heading1"/>
    <w:next w:val="Heading1"/>
    <w:rsid w:val="00A76AB5"/>
    <w:pPr>
      <w:pBdr>
        <w:bottom w:val="single" w:sz="4" w:space="1" w:color="auto"/>
      </w:pBdr>
      <w:tabs>
        <w:tab w:val="left" w:pos="567"/>
      </w:tabs>
      <w:spacing w:before="120"/>
    </w:pPr>
    <w:rPr>
      <w:rFonts w:ascii="Franklin Gothic Book" w:eastAsia="MS Mincho" w:hAnsi="Franklin Gothic Book" w:cs="Times New Roman"/>
      <w:bCs w:val="0"/>
      <w:smallCaps/>
      <w:spacing w:val="24"/>
      <w:kern w:val="28"/>
      <w:sz w:val="32"/>
      <w:szCs w:val="20"/>
      <w:lang w:val="x-none" w:eastAsia="en-US"/>
    </w:rPr>
  </w:style>
  <w:style w:type="paragraph" w:customStyle="1" w:styleId="StylePart2HeadingBold">
    <w:name w:val="Style Part 2 Heading + Bold"/>
    <w:basedOn w:val="Normal"/>
    <w:link w:val="StylePart2HeadingBoldChar"/>
    <w:rsid w:val="00A76AB5"/>
    <w:pPr>
      <w:keepNext/>
      <w:spacing w:after="240"/>
      <w:outlineLvl w:val="1"/>
    </w:pPr>
    <w:rPr>
      <w:rFonts w:ascii="Franklin Gothic Book" w:eastAsia="MS Mincho" w:hAnsi="Franklin Gothic Book"/>
      <w:b/>
      <w:bCs/>
      <w:kern w:val="28"/>
      <w:sz w:val="24"/>
      <w:szCs w:val="20"/>
      <w:lang w:val="x-none" w:eastAsia="en-US"/>
    </w:rPr>
  </w:style>
  <w:style w:type="character" w:customStyle="1" w:styleId="StylePart2HeadingBoldChar">
    <w:name w:val="Style Part 2 Heading + Bold Char"/>
    <w:link w:val="StylePart2HeadingBold"/>
    <w:rsid w:val="00A76AB5"/>
    <w:rPr>
      <w:rFonts w:ascii="Franklin Gothic Book" w:eastAsia="MS Mincho" w:hAnsi="Franklin Gothic Book"/>
      <w:b/>
      <w:bCs/>
      <w:kern w:val="28"/>
      <w:sz w:val="24"/>
      <w:lang w:val="x-none" w:eastAsia="en-US"/>
    </w:rPr>
  </w:style>
  <w:style w:type="paragraph" w:customStyle="1" w:styleId="Default">
    <w:name w:val="Default"/>
    <w:rsid w:val="00636FEA"/>
    <w:pPr>
      <w:autoSpaceDE w:val="0"/>
      <w:autoSpaceDN w:val="0"/>
      <w:adjustRightInd w:val="0"/>
    </w:pPr>
    <w:rPr>
      <w:rFonts w:ascii="HelveticaNeue LightCond" w:hAnsi="HelveticaNeue LightCond" w:cs="HelveticaNeue LightCond"/>
      <w:color w:val="000000"/>
      <w:sz w:val="24"/>
      <w:szCs w:val="24"/>
    </w:rPr>
  </w:style>
  <w:style w:type="paragraph" w:customStyle="1" w:styleId="Pa1">
    <w:name w:val="Pa1"/>
    <w:basedOn w:val="Default"/>
    <w:next w:val="Default"/>
    <w:uiPriority w:val="99"/>
    <w:rsid w:val="00636FEA"/>
    <w:pPr>
      <w:spacing w:line="191" w:lineRule="atLeast"/>
    </w:pPr>
    <w:rPr>
      <w:rFonts w:cs="Times New Roman"/>
      <w:color w:val="auto"/>
    </w:rPr>
  </w:style>
  <w:style w:type="paragraph" w:customStyle="1" w:styleId="BoldGreen">
    <w:name w:val="Bold Green"/>
    <w:basedOn w:val="Normal"/>
    <w:next w:val="Normal"/>
    <w:link w:val="BoldGreenChar"/>
    <w:qFormat/>
    <w:rsid w:val="0059476F"/>
    <w:pPr>
      <w:spacing w:before="240" w:after="120"/>
    </w:pPr>
    <w:rPr>
      <w:b/>
      <w:color w:val="4F6228" w:themeColor="accent3" w:themeShade="80"/>
    </w:rPr>
  </w:style>
  <w:style w:type="character" w:customStyle="1" w:styleId="Heading3Char">
    <w:name w:val="Heading 3 Char"/>
    <w:basedOn w:val="DefaultParagraphFont"/>
    <w:link w:val="Heading3"/>
    <w:semiHidden/>
    <w:rsid w:val="0061502C"/>
    <w:rPr>
      <w:rFonts w:asciiTheme="majorHAnsi" w:eastAsiaTheme="majorEastAsia" w:hAnsiTheme="majorHAnsi" w:cstheme="majorBidi"/>
      <w:b/>
      <w:bCs/>
      <w:color w:val="4F81BD" w:themeColor="accent1"/>
      <w:sz w:val="22"/>
      <w:szCs w:val="24"/>
    </w:rPr>
  </w:style>
  <w:style w:type="paragraph" w:customStyle="1" w:styleId="Bold">
    <w:name w:val="Bold"/>
    <w:basedOn w:val="Normal"/>
    <w:link w:val="BoldChar"/>
    <w:qFormat/>
    <w:rsid w:val="0059476F"/>
    <w:rPr>
      <w:b/>
    </w:rPr>
  </w:style>
  <w:style w:type="paragraph" w:styleId="TOC2">
    <w:name w:val="toc 2"/>
    <w:basedOn w:val="Normal"/>
    <w:next w:val="Normal"/>
    <w:link w:val="TOC2Char"/>
    <w:autoRedefine/>
    <w:uiPriority w:val="39"/>
    <w:rsid w:val="009D0A14"/>
    <w:pPr>
      <w:tabs>
        <w:tab w:val="left" w:pos="880"/>
        <w:tab w:val="right" w:leader="dot" w:pos="9530"/>
      </w:tabs>
      <w:ind w:left="238"/>
    </w:pPr>
  </w:style>
  <w:style w:type="paragraph" w:customStyle="1" w:styleId="ModelCodesHeading">
    <w:name w:val="Model Codes Heading"/>
    <w:basedOn w:val="HeadingA"/>
    <w:link w:val="ModelCodesHeadingChar"/>
    <w:rsid w:val="00732127"/>
    <w:pPr>
      <w:spacing w:before="240" w:after="240"/>
      <w:ind w:left="284" w:hanging="284"/>
    </w:pPr>
  </w:style>
  <w:style w:type="character" w:customStyle="1" w:styleId="ModelCodesHeadingChar">
    <w:name w:val="Model Codes Heading Char"/>
    <w:link w:val="ModelCodesHeading"/>
    <w:rsid w:val="00732127"/>
    <w:rPr>
      <w:rFonts w:ascii="Arial" w:hAnsi="Arial" w:cs="Arial"/>
      <w:b/>
      <w:sz w:val="24"/>
      <w:szCs w:val="24"/>
    </w:rPr>
  </w:style>
  <w:style w:type="character" w:customStyle="1" w:styleId="Heading4Char">
    <w:name w:val="Heading 4 Char"/>
    <w:basedOn w:val="DefaultParagraphFont"/>
    <w:link w:val="Heading4"/>
    <w:semiHidden/>
    <w:rsid w:val="00C63662"/>
    <w:rPr>
      <w:rFonts w:asciiTheme="majorHAnsi" w:eastAsiaTheme="majorEastAsia" w:hAnsiTheme="majorHAnsi" w:cstheme="majorBidi"/>
      <w:b/>
      <w:bCs/>
      <w:i/>
      <w:iCs/>
      <w:color w:val="4F81BD" w:themeColor="accent1"/>
      <w:sz w:val="22"/>
      <w:szCs w:val="24"/>
    </w:rPr>
  </w:style>
  <w:style w:type="paragraph" w:customStyle="1" w:styleId="HeadingA">
    <w:name w:val="Heading A"/>
    <w:basedOn w:val="ListParagraph"/>
    <w:rsid w:val="00732127"/>
    <w:pPr>
      <w:pBdr>
        <w:bottom w:val="single" w:sz="4" w:space="1" w:color="auto"/>
      </w:pBdr>
      <w:autoSpaceDE w:val="0"/>
      <w:autoSpaceDN w:val="0"/>
      <w:adjustRightInd w:val="0"/>
      <w:ind w:left="0"/>
      <w:outlineLvl w:val="0"/>
    </w:pPr>
    <w:rPr>
      <w:rFonts w:eastAsia="Times New Roman"/>
      <w:b/>
      <w:sz w:val="24"/>
      <w:szCs w:val="24"/>
      <w:lang w:eastAsia="en-AU"/>
    </w:rPr>
  </w:style>
  <w:style w:type="paragraph" w:customStyle="1" w:styleId="1stHeading">
    <w:name w:val="1st Heading"/>
    <w:basedOn w:val="Heading1"/>
    <w:next w:val="Normal"/>
    <w:qFormat/>
    <w:rsid w:val="00A8136D"/>
    <w:pPr>
      <w:keepLines/>
      <w:numPr>
        <w:ilvl w:val="1"/>
        <w:numId w:val="14"/>
      </w:numPr>
      <w:spacing w:before="360"/>
    </w:pPr>
    <w:rPr>
      <w:rFonts w:eastAsiaTheme="majorEastAsia"/>
      <w:bCs w:val="0"/>
      <w:color w:val="4A442A" w:themeColor="background2" w:themeShade="40"/>
      <w:kern w:val="0"/>
      <w:sz w:val="32"/>
      <w:szCs w:val="22"/>
    </w:rPr>
  </w:style>
  <w:style w:type="paragraph" w:customStyle="1" w:styleId="Bodycopy">
    <w:name w:val="Body copy"/>
    <w:basedOn w:val="Normal"/>
    <w:uiPriority w:val="99"/>
    <w:rsid w:val="009D0A14"/>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ldGreenChar">
    <w:name w:val="Bold Green Char"/>
    <w:basedOn w:val="DefaultParagraphFont"/>
    <w:link w:val="BoldGreen"/>
    <w:rsid w:val="0059476F"/>
    <w:rPr>
      <w:rFonts w:ascii="Arial" w:hAnsi="Arial"/>
      <w:b/>
      <w:color w:val="4F6228" w:themeColor="accent3" w:themeShade="80"/>
      <w:sz w:val="22"/>
      <w:szCs w:val="24"/>
    </w:rPr>
  </w:style>
  <w:style w:type="paragraph" w:customStyle="1" w:styleId="2ndHeading">
    <w:name w:val="2nd Heading"/>
    <w:basedOn w:val="Heading2"/>
    <w:next w:val="Normal"/>
    <w:link w:val="2ndHeadingChar"/>
    <w:qFormat/>
    <w:rsid w:val="00EA7897"/>
    <w:rPr>
      <w:rFonts w:ascii="Arial Bold" w:hAnsi="Arial Bold" w:cs="Arial"/>
      <w:b w:val="0"/>
      <w:caps/>
      <w:color w:val="4A442A" w:themeColor="background2" w:themeShade="40"/>
      <w:szCs w:val="22"/>
    </w:rPr>
  </w:style>
  <w:style w:type="character" w:customStyle="1" w:styleId="2ndHeadingChar">
    <w:name w:val="2nd Heading Char"/>
    <w:basedOn w:val="DefaultParagraphFont"/>
    <w:link w:val="2ndHeading"/>
    <w:rsid w:val="00861657"/>
    <w:rPr>
      <w:rFonts w:ascii="Arial Bold" w:eastAsia="MS Mincho" w:hAnsi="Arial Bold" w:cs="Arial"/>
      <w:caps/>
      <w:color w:val="4A442A" w:themeColor="background2" w:themeShade="40"/>
      <w:kern w:val="28"/>
      <w:sz w:val="24"/>
      <w:szCs w:val="22"/>
      <w:lang w:eastAsia="en-US"/>
    </w:rPr>
  </w:style>
  <w:style w:type="paragraph" w:styleId="Revision">
    <w:name w:val="Revision"/>
    <w:hidden/>
    <w:uiPriority w:val="99"/>
    <w:semiHidden/>
    <w:rsid w:val="00482CFD"/>
    <w:rPr>
      <w:rFonts w:ascii="Arial" w:hAnsi="Arial"/>
      <w:sz w:val="22"/>
      <w:szCs w:val="24"/>
    </w:rPr>
  </w:style>
  <w:style w:type="paragraph" w:customStyle="1" w:styleId="CoverHeading1">
    <w:name w:val="Cover Heading 1"/>
    <w:basedOn w:val="Heading1"/>
    <w:link w:val="CoverHeading1Char"/>
    <w:qFormat/>
    <w:rsid w:val="00341A8A"/>
    <w:rPr>
      <w:rFonts w:ascii="Arial Bold" w:hAnsi="Arial Bold"/>
      <w:caps/>
      <w:color w:val="4A442A" w:themeColor="background2" w:themeShade="40"/>
      <w:spacing w:val="20"/>
      <w:kern w:val="96"/>
      <w:sz w:val="40"/>
      <w:szCs w:val="44"/>
    </w:rPr>
  </w:style>
  <w:style w:type="paragraph" w:customStyle="1" w:styleId="CoverDate">
    <w:name w:val="Cover Date"/>
    <w:basedOn w:val="Normal"/>
    <w:link w:val="CoverDateChar"/>
    <w:qFormat/>
    <w:rsid w:val="00341A8A"/>
    <w:rPr>
      <w:b/>
      <w:color w:val="FFFFFF" w:themeColor="background1"/>
      <w:sz w:val="36"/>
      <w:szCs w:val="36"/>
    </w:rPr>
  </w:style>
  <w:style w:type="character" w:customStyle="1" w:styleId="Heading1Char">
    <w:name w:val="Heading 1 Char"/>
    <w:aliases w:val="Black Heading Char"/>
    <w:basedOn w:val="DefaultParagraphFont"/>
    <w:link w:val="Heading1"/>
    <w:rsid w:val="00341A8A"/>
    <w:rPr>
      <w:rFonts w:ascii="Arial" w:hAnsi="Arial" w:cs="Arial"/>
      <w:b/>
      <w:bCs/>
      <w:kern w:val="32"/>
      <w:sz w:val="22"/>
      <w:szCs w:val="32"/>
    </w:rPr>
  </w:style>
  <w:style w:type="character" w:customStyle="1" w:styleId="CoverHeading1Char">
    <w:name w:val="Cover Heading 1 Char"/>
    <w:basedOn w:val="Heading1Char"/>
    <w:link w:val="CoverHeading1"/>
    <w:rsid w:val="00341A8A"/>
    <w:rPr>
      <w:rFonts w:ascii="Arial Bold" w:hAnsi="Arial Bold" w:cs="Arial"/>
      <w:b/>
      <w:bCs/>
      <w:caps/>
      <w:color w:val="4A442A" w:themeColor="background2" w:themeShade="40"/>
      <w:spacing w:val="20"/>
      <w:kern w:val="96"/>
      <w:sz w:val="40"/>
      <w:szCs w:val="44"/>
    </w:rPr>
  </w:style>
  <w:style w:type="paragraph" w:customStyle="1" w:styleId="WhiteHeading">
    <w:name w:val="White Heading"/>
    <w:basedOn w:val="CoverHeading1"/>
    <w:next w:val="Normal"/>
    <w:link w:val="WhiteHeadingChar"/>
    <w:qFormat/>
    <w:rsid w:val="00AC49B8"/>
    <w:pPr>
      <w:numPr>
        <w:numId w:val="14"/>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pPr>
    <w:rPr>
      <w:color w:val="FFFFFF" w:themeColor="background1"/>
      <w:sz w:val="36"/>
      <w:szCs w:val="36"/>
    </w:rPr>
  </w:style>
  <w:style w:type="character" w:customStyle="1" w:styleId="CoverDateChar">
    <w:name w:val="Cover Date Char"/>
    <w:basedOn w:val="DefaultParagraphFont"/>
    <w:link w:val="CoverDate"/>
    <w:rsid w:val="00341A8A"/>
    <w:rPr>
      <w:rFonts w:ascii="Arial" w:hAnsi="Arial"/>
      <w:b/>
      <w:color w:val="FFFFFF" w:themeColor="background1"/>
      <w:sz w:val="36"/>
      <w:szCs w:val="36"/>
    </w:rPr>
  </w:style>
  <w:style w:type="paragraph" w:customStyle="1" w:styleId="TOCNormal">
    <w:name w:val="TOC Normal"/>
    <w:basedOn w:val="TOC2"/>
    <w:link w:val="TOCNormalChar"/>
    <w:qFormat/>
    <w:rsid w:val="00EA7897"/>
    <w:pPr>
      <w:tabs>
        <w:tab w:val="right" w:leader="dot" w:pos="9356"/>
      </w:tabs>
    </w:pPr>
  </w:style>
  <w:style w:type="character" w:customStyle="1" w:styleId="WhiteHeadingChar">
    <w:name w:val="White Heading Char"/>
    <w:basedOn w:val="CoverHeading1Char"/>
    <w:link w:val="WhiteHeading"/>
    <w:rsid w:val="00AC49B8"/>
    <w:rPr>
      <w:rFonts w:ascii="Arial Bold" w:hAnsi="Arial Bold" w:cs="Arial"/>
      <w:b/>
      <w:bCs/>
      <w:caps/>
      <w:color w:val="FFFFFF" w:themeColor="background1"/>
      <w:spacing w:val="20"/>
      <w:kern w:val="96"/>
      <w:sz w:val="36"/>
      <w:szCs w:val="36"/>
      <w:shd w:val="clear" w:color="auto" w:fill="555102"/>
    </w:rPr>
  </w:style>
  <w:style w:type="paragraph" w:customStyle="1" w:styleId="TOCBold">
    <w:name w:val="TOC Bold"/>
    <w:basedOn w:val="Normal"/>
    <w:next w:val="Normal"/>
    <w:link w:val="TOCBoldChar"/>
    <w:qFormat/>
    <w:rsid w:val="00E15098"/>
    <w:pPr>
      <w:tabs>
        <w:tab w:val="left" w:pos="440"/>
        <w:tab w:val="right" w:leader="dot" w:pos="9356"/>
      </w:tabs>
      <w:ind w:left="567" w:hanging="567"/>
    </w:pPr>
    <w:rPr>
      <w:b/>
      <w:sz w:val="24"/>
    </w:rPr>
  </w:style>
  <w:style w:type="character" w:customStyle="1" w:styleId="TOC2Char">
    <w:name w:val="TOC 2 Char"/>
    <w:basedOn w:val="DefaultParagraphFont"/>
    <w:link w:val="TOC2"/>
    <w:uiPriority w:val="39"/>
    <w:rsid w:val="00EA7897"/>
    <w:rPr>
      <w:rFonts w:ascii="Arial" w:hAnsi="Arial"/>
      <w:sz w:val="22"/>
      <w:szCs w:val="24"/>
    </w:rPr>
  </w:style>
  <w:style w:type="character" w:customStyle="1" w:styleId="TOCNormalChar">
    <w:name w:val="TOC Normal Char"/>
    <w:basedOn w:val="TOC2Char"/>
    <w:link w:val="TOCNormal"/>
    <w:rsid w:val="00EA7897"/>
    <w:rPr>
      <w:rFonts w:ascii="Arial" w:hAnsi="Arial"/>
      <w:sz w:val="22"/>
      <w:szCs w:val="24"/>
    </w:rPr>
  </w:style>
  <w:style w:type="paragraph" w:customStyle="1" w:styleId="bolditalic">
    <w:name w:val="bold italic"/>
    <w:basedOn w:val="Normal"/>
    <w:link w:val="bolditalicChar"/>
    <w:qFormat/>
    <w:rsid w:val="00BA6DF7"/>
    <w:rPr>
      <w:b/>
      <w:i/>
    </w:rPr>
  </w:style>
  <w:style w:type="character" w:customStyle="1" w:styleId="BoldChar">
    <w:name w:val="Bold Char"/>
    <w:basedOn w:val="DefaultParagraphFont"/>
    <w:link w:val="Bold"/>
    <w:rsid w:val="0059476F"/>
    <w:rPr>
      <w:rFonts w:ascii="Arial" w:hAnsi="Arial"/>
      <w:b/>
      <w:sz w:val="22"/>
      <w:szCs w:val="24"/>
    </w:rPr>
  </w:style>
  <w:style w:type="character" w:customStyle="1" w:styleId="TOCBoldChar">
    <w:name w:val="TOC Bold Char"/>
    <w:basedOn w:val="DefaultParagraphFont"/>
    <w:link w:val="TOCBold"/>
    <w:rsid w:val="00E15098"/>
    <w:rPr>
      <w:rFonts w:ascii="Arial" w:hAnsi="Arial"/>
      <w:b/>
      <w:sz w:val="24"/>
      <w:szCs w:val="24"/>
    </w:rPr>
  </w:style>
  <w:style w:type="paragraph" w:customStyle="1" w:styleId="Indentedbolditalic">
    <w:name w:val="Indented bold italic"/>
    <w:basedOn w:val="bolditalic"/>
    <w:next w:val="Normal"/>
    <w:link w:val="IndentedbolditalicChar"/>
    <w:qFormat/>
    <w:rsid w:val="00BA6DF7"/>
    <w:pPr>
      <w:ind w:left="720"/>
    </w:pPr>
  </w:style>
  <w:style w:type="character" w:customStyle="1" w:styleId="bolditalicChar">
    <w:name w:val="bold italic Char"/>
    <w:basedOn w:val="DefaultParagraphFont"/>
    <w:link w:val="bolditalic"/>
    <w:rsid w:val="00BA6DF7"/>
    <w:rPr>
      <w:rFonts w:ascii="Arial" w:hAnsi="Arial"/>
      <w:b/>
      <w:i/>
      <w:sz w:val="22"/>
      <w:szCs w:val="24"/>
    </w:rPr>
  </w:style>
  <w:style w:type="paragraph" w:customStyle="1" w:styleId="Indentednormal">
    <w:name w:val="Indented normal"/>
    <w:basedOn w:val="Normal"/>
    <w:link w:val="IndentednormalChar"/>
    <w:qFormat/>
    <w:rsid w:val="00BA6DF7"/>
    <w:pPr>
      <w:ind w:left="720"/>
    </w:pPr>
  </w:style>
  <w:style w:type="character" w:customStyle="1" w:styleId="IndentedbolditalicChar">
    <w:name w:val="Indented bold italic Char"/>
    <w:basedOn w:val="bolditalicChar"/>
    <w:link w:val="Indentedbolditalic"/>
    <w:rsid w:val="00BA6DF7"/>
    <w:rPr>
      <w:rFonts w:ascii="Arial" w:hAnsi="Arial"/>
      <w:b/>
      <w:i/>
      <w:sz w:val="22"/>
      <w:szCs w:val="24"/>
    </w:rPr>
  </w:style>
  <w:style w:type="character" w:customStyle="1" w:styleId="IndentednormalChar">
    <w:name w:val="Indented normal Char"/>
    <w:basedOn w:val="DefaultParagraphFont"/>
    <w:link w:val="Indentednormal"/>
    <w:rsid w:val="00BA6DF7"/>
    <w:rPr>
      <w:rFonts w:ascii="Arial" w:hAnsi="Arial"/>
      <w:sz w:val="22"/>
      <w:szCs w:val="24"/>
    </w:rPr>
  </w:style>
  <w:style w:type="paragraph" w:styleId="TOC1">
    <w:name w:val="toc 1"/>
    <w:basedOn w:val="Normal"/>
    <w:next w:val="Normal"/>
    <w:autoRedefine/>
    <w:uiPriority w:val="39"/>
    <w:rsid w:val="00C416A0"/>
    <w:pPr>
      <w:tabs>
        <w:tab w:val="left" w:pos="660"/>
        <w:tab w:val="left" w:pos="9072"/>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8124">
      <w:bodyDiv w:val="1"/>
      <w:marLeft w:val="0"/>
      <w:marRight w:val="0"/>
      <w:marTop w:val="0"/>
      <w:marBottom w:val="0"/>
      <w:divBdr>
        <w:top w:val="none" w:sz="0" w:space="0" w:color="auto"/>
        <w:left w:val="none" w:sz="0" w:space="0" w:color="auto"/>
        <w:bottom w:val="none" w:sz="0" w:space="0" w:color="auto"/>
        <w:right w:val="none" w:sz="0" w:space="0" w:color="auto"/>
      </w:divBdr>
      <w:divsChild>
        <w:div w:id="1275676403">
          <w:marLeft w:val="0"/>
          <w:marRight w:val="0"/>
          <w:marTop w:val="0"/>
          <w:marBottom w:val="0"/>
          <w:divBdr>
            <w:top w:val="none" w:sz="0" w:space="0" w:color="auto"/>
            <w:left w:val="none" w:sz="0" w:space="0" w:color="auto"/>
            <w:bottom w:val="none" w:sz="0" w:space="0" w:color="auto"/>
            <w:right w:val="none" w:sz="0" w:space="0" w:color="auto"/>
          </w:divBdr>
          <w:divsChild>
            <w:div w:id="693533216">
              <w:marLeft w:val="0"/>
              <w:marRight w:val="0"/>
              <w:marTop w:val="0"/>
              <w:marBottom w:val="0"/>
              <w:divBdr>
                <w:top w:val="none" w:sz="0" w:space="0" w:color="auto"/>
                <w:left w:val="none" w:sz="0" w:space="0" w:color="auto"/>
                <w:bottom w:val="none" w:sz="0" w:space="0" w:color="auto"/>
                <w:right w:val="none" w:sz="0" w:space="0" w:color="auto"/>
              </w:divBdr>
              <w:divsChild>
                <w:div w:id="1827938481">
                  <w:marLeft w:val="0"/>
                  <w:marRight w:val="0"/>
                  <w:marTop w:val="0"/>
                  <w:marBottom w:val="0"/>
                  <w:divBdr>
                    <w:top w:val="none" w:sz="0" w:space="0" w:color="auto"/>
                    <w:left w:val="none" w:sz="0" w:space="0" w:color="auto"/>
                    <w:bottom w:val="none" w:sz="0" w:space="0" w:color="auto"/>
                    <w:right w:val="none" w:sz="0" w:space="0" w:color="auto"/>
                  </w:divBdr>
                  <w:divsChild>
                    <w:div w:id="832334301">
                      <w:marLeft w:val="0"/>
                      <w:marRight w:val="0"/>
                      <w:marTop w:val="0"/>
                      <w:marBottom w:val="0"/>
                      <w:divBdr>
                        <w:top w:val="none" w:sz="0" w:space="0" w:color="auto"/>
                        <w:left w:val="none" w:sz="0" w:space="0" w:color="auto"/>
                        <w:bottom w:val="none" w:sz="0" w:space="0" w:color="auto"/>
                        <w:right w:val="none" w:sz="0" w:space="0" w:color="auto"/>
                      </w:divBdr>
                      <w:divsChild>
                        <w:div w:id="1902135332">
                          <w:marLeft w:val="0"/>
                          <w:marRight w:val="0"/>
                          <w:marTop w:val="0"/>
                          <w:marBottom w:val="0"/>
                          <w:divBdr>
                            <w:top w:val="none" w:sz="0" w:space="0" w:color="auto"/>
                            <w:left w:val="none" w:sz="0" w:space="0" w:color="auto"/>
                            <w:bottom w:val="none" w:sz="0" w:space="0" w:color="auto"/>
                            <w:right w:val="none" w:sz="0" w:space="0" w:color="auto"/>
                          </w:divBdr>
                          <w:divsChild>
                            <w:div w:id="158740940">
                              <w:marLeft w:val="0"/>
                              <w:marRight w:val="0"/>
                              <w:marTop w:val="0"/>
                              <w:marBottom w:val="0"/>
                              <w:divBdr>
                                <w:top w:val="none" w:sz="0" w:space="0" w:color="auto"/>
                                <w:left w:val="none" w:sz="0" w:space="0" w:color="auto"/>
                                <w:bottom w:val="none" w:sz="0" w:space="0" w:color="auto"/>
                                <w:right w:val="none" w:sz="0" w:space="0" w:color="auto"/>
                              </w:divBdr>
                              <w:divsChild>
                                <w:div w:id="15456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77074">
      <w:bodyDiv w:val="1"/>
      <w:marLeft w:val="0"/>
      <w:marRight w:val="0"/>
      <w:marTop w:val="0"/>
      <w:marBottom w:val="0"/>
      <w:divBdr>
        <w:top w:val="none" w:sz="0" w:space="0" w:color="auto"/>
        <w:left w:val="none" w:sz="0" w:space="0" w:color="auto"/>
        <w:bottom w:val="none" w:sz="0" w:space="0" w:color="auto"/>
        <w:right w:val="none" w:sz="0" w:space="0" w:color="auto"/>
      </w:divBdr>
      <w:divsChild>
        <w:div w:id="111362313">
          <w:marLeft w:val="0"/>
          <w:marRight w:val="0"/>
          <w:marTop w:val="0"/>
          <w:marBottom w:val="0"/>
          <w:divBdr>
            <w:top w:val="none" w:sz="0" w:space="0" w:color="auto"/>
            <w:left w:val="none" w:sz="0" w:space="0" w:color="auto"/>
            <w:bottom w:val="none" w:sz="0" w:space="0" w:color="auto"/>
            <w:right w:val="none" w:sz="0" w:space="0" w:color="auto"/>
          </w:divBdr>
          <w:divsChild>
            <w:div w:id="2144422317">
              <w:marLeft w:val="0"/>
              <w:marRight w:val="0"/>
              <w:marTop w:val="0"/>
              <w:marBottom w:val="0"/>
              <w:divBdr>
                <w:top w:val="none" w:sz="0" w:space="0" w:color="auto"/>
                <w:left w:val="none" w:sz="0" w:space="0" w:color="auto"/>
                <w:bottom w:val="none" w:sz="0" w:space="0" w:color="auto"/>
                <w:right w:val="none" w:sz="0" w:space="0" w:color="auto"/>
              </w:divBdr>
              <w:divsChild>
                <w:div w:id="220600382">
                  <w:marLeft w:val="0"/>
                  <w:marRight w:val="0"/>
                  <w:marTop w:val="0"/>
                  <w:marBottom w:val="0"/>
                  <w:divBdr>
                    <w:top w:val="none" w:sz="0" w:space="0" w:color="auto"/>
                    <w:left w:val="none" w:sz="0" w:space="0" w:color="auto"/>
                    <w:bottom w:val="none" w:sz="0" w:space="0" w:color="auto"/>
                    <w:right w:val="none" w:sz="0" w:space="0" w:color="auto"/>
                  </w:divBdr>
                  <w:divsChild>
                    <w:div w:id="248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5742">
      <w:bodyDiv w:val="1"/>
      <w:marLeft w:val="0"/>
      <w:marRight w:val="0"/>
      <w:marTop w:val="0"/>
      <w:marBottom w:val="0"/>
      <w:divBdr>
        <w:top w:val="none" w:sz="0" w:space="0" w:color="auto"/>
        <w:left w:val="none" w:sz="0" w:space="0" w:color="auto"/>
        <w:bottom w:val="none" w:sz="0" w:space="0" w:color="auto"/>
        <w:right w:val="none" w:sz="0" w:space="0" w:color="auto"/>
      </w:divBdr>
      <w:divsChild>
        <w:div w:id="138882745">
          <w:marLeft w:val="0"/>
          <w:marRight w:val="0"/>
          <w:marTop w:val="0"/>
          <w:marBottom w:val="0"/>
          <w:divBdr>
            <w:top w:val="none" w:sz="0" w:space="0" w:color="auto"/>
            <w:left w:val="none" w:sz="0" w:space="0" w:color="auto"/>
            <w:bottom w:val="none" w:sz="0" w:space="0" w:color="auto"/>
            <w:right w:val="none" w:sz="0" w:space="0" w:color="auto"/>
          </w:divBdr>
          <w:divsChild>
            <w:div w:id="839083215">
              <w:marLeft w:val="0"/>
              <w:marRight w:val="0"/>
              <w:marTop w:val="0"/>
              <w:marBottom w:val="0"/>
              <w:divBdr>
                <w:top w:val="none" w:sz="0" w:space="0" w:color="auto"/>
                <w:left w:val="none" w:sz="0" w:space="0" w:color="auto"/>
                <w:bottom w:val="none" w:sz="0" w:space="0" w:color="auto"/>
                <w:right w:val="none" w:sz="0" w:space="0" w:color="auto"/>
              </w:divBdr>
              <w:divsChild>
                <w:div w:id="402068326">
                  <w:marLeft w:val="0"/>
                  <w:marRight w:val="0"/>
                  <w:marTop w:val="0"/>
                  <w:marBottom w:val="0"/>
                  <w:divBdr>
                    <w:top w:val="none" w:sz="0" w:space="0" w:color="auto"/>
                    <w:left w:val="none" w:sz="0" w:space="0" w:color="auto"/>
                    <w:bottom w:val="none" w:sz="0" w:space="0" w:color="auto"/>
                    <w:right w:val="none" w:sz="0" w:space="0" w:color="auto"/>
                  </w:divBdr>
                  <w:divsChild>
                    <w:div w:id="35045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6412">
      <w:bodyDiv w:val="1"/>
      <w:marLeft w:val="0"/>
      <w:marRight w:val="0"/>
      <w:marTop w:val="0"/>
      <w:marBottom w:val="0"/>
      <w:divBdr>
        <w:top w:val="none" w:sz="0" w:space="0" w:color="auto"/>
        <w:left w:val="none" w:sz="0" w:space="0" w:color="auto"/>
        <w:bottom w:val="none" w:sz="0" w:space="0" w:color="auto"/>
        <w:right w:val="none" w:sz="0" w:space="0" w:color="auto"/>
      </w:divBdr>
    </w:div>
    <w:div w:id="624239143">
      <w:bodyDiv w:val="1"/>
      <w:marLeft w:val="0"/>
      <w:marRight w:val="0"/>
      <w:marTop w:val="0"/>
      <w:marBottom w:val="0"/>
      <w:divBdr>
        <w:top w:val="none" w:sz="0" w:space="0" w:color="auto"/>
        <w:left w:val="none" w:sz="0" w:space="0" w:color="auto"/>
        <w:bottom w:val="none" w:sz="0" w:space="0" w:color="auto"/>
        <w:right w:val="none" w:sz="0" w:space="0" w:color="auto"/>
      </w:divBdr>
      <w:divsChild>
        <w:div w:id="1149904866">
          <w:marLeft w:val="0"/>
          <w:marRight w:val="0"/>
          <w:marTop w:val="0"/>
          <w:marBottom w:val="0"/>
          <w:divBdr>
            <w:top w:val="none" w:sz="0" w:space="0" w:color="auto"/>
            <w:left w:val="none" w:sz="0" w:space="0" w:color="auto"/>
            <w:bottom w:val="none" w:sz="0" w:space="0" w:color="auto"/>
            <w:right w:val="none" w:sz="0" w:space="0" w:color="auto"/>
          </w:divBdr>
          <w:divsChild>
            <w:div w:id="991636108">
              <w:marLeft w:val="0"/>
              <w:marRight w:val="0"/>
              <w:marTop w:val="0"/>
              <w:marBottom w:val="0"/>
              <w:divBdr>
                <w:top w:val="none" w:sz="0" w:space="0" w:color="auto"/>
                <w:left w:val="none" w:sz="0" w:space="0" w:color="auto"/>
                <w:bottom w:val="none" w:sz="0" w:space="0" w:color="auto"/>
                <w:right w:val="none" w:sz="0" w:space="0" w:color="auto"/>
              </w:divBdr>
              <w:divsChild>
                <w:div w:id="563561999">
                  <w:marLeft w:val="0"/>
                  <w:marRight w:val="0"/>
                  <w:marTop w:val="0"/>
                  <w:marBottom w:val="0"/>
                  <w:divBdr>
                    <w:top w:val="none" w:sz="0" w:space="0" w:color="auto"/>
                    <w:left w:val="none" w:sz="0" w:space="0" w:color="auto"/>
                    <w:bottom w:val="none" w:sz="0" w:space="0" w:color="auto"/>
                    <w:right w:val="none" w:sz="0" w:space="0" w:color="auto"/>
                  </w:divBdr>
                  <w:divsChild>
                    <w:div w:id="378868001">
                      <w:marLeft w:val="0"/>
                      <w:marRight w:val="0"/>
                      <w:marTop w:val="0"/>
                      <w:marBottom w:val="0"/>
                      <w:divBdr>
                        <w:top w:val="none" w:sz="0" w:space="0" w:color="auto"/>
                        <w:left w:val="none" w:sz="0" w:space="0" w:color="auto"/>
                        <w:bottom w:val="none" w:sz="0" w:space="0" w:color="auto"/>
                        <w:right w:val="none" w:sz="0" w:space="0" w:color="auto"/>
                      </w:divBdr>
                      <w:divsChild>
                        <w:div w:id="738132479">
                          <w:marLeft w:val="0"/>
                          <w:marRight w:val="0"/>
                          <w:marTop w:val="0"/>
                          <w:marBottom w:val="0"/>
                          <w:divBdr>
                            <w:top w:val="none" w:sz="0" w:space="0" w:color="auto"/>
                            <w:left w:val="none" w:sz="0" w:space="0" w:color="auto"/>
                            <w:bottom w:val="none" w:sz="0" w:space="0" w:color="auto"/>
                            <w:right w:val="none" w:sz="0" w:space="0" w:color="auto"/>
                          </w:divBdr>
                          <w:divsChild>
                            <w:div w:id="1928222710">
                              <w:marLeft w:val="0"/>
                              <w:marRight w:val="0"/>
                              <w:marTop w:val="0"/>
                              <w:marBottom w:val="0"/>
                              <w:divBdr>
                                <w:top w:val="none" w:sz="0" w:space="0" w:color="auto"/>
                                <w:left w:val="none" w:sz="0" w:space="0" w:color="auto"/>
                                <w:bottom w:val="none" w:sz="0" w:space="0" w:color="auto"/>
                                <w:right w:val="none" w:sz="0" w:space="0" w:color="auto"/>
                              </w:divBdr>
                              <w:divsChild>
                                <w:div w:id="1039552600">
                                  <w:marLeft w:val="0"/>
                                  <w:marRight w:val="0"/>
                                  <w:marTop w:val="0"/>
                                  <w:marBottom w:val="0"/>
                                  <w:divBdr>
                                    <w:top w:val="none" w:sz="0" w:space="0" w:color="auto"/>
                                    <w:left w:val="none" w:sz="0" w:space="0" w:color="auto"/>
                                    <w:bottom w:val="none" w:sz="0" w:space="0" w:color="auto"/>
                                    <w:right w:val="none" w:sz="0" w:space="0" w:color="auto"/>
                                  </w:divBdr>
                                </w:div>
                                <w:div w:id="18149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604809">
      <w:bodyDiv w:val="1"/>
      <w:marLeft w:val="0"/>
      <w:marRight w:val="0"/>
      <w:marTop w:val="0"/>
      <w:marBottom w:val="0"/>
      <w:divBdr>
        <w:top w:val="none" w:sz="0" w:space="0" w:color="auto"/>
        <w:left w:val="none" w:sz="0" w:space="0" w:color="auto"/>
        <w:bottom w:val="none" w:sz="0" w:space="0" w:color="auto"/>
        <w:right w:val="none" w:sz="0" w:space="0" w:color="auto"/>
      </w:divBdr>
    </w:div>
    <w:div w:id="1086149677">
      <w:bodyDiv w:val="1"/>
      <w:marLeft w:val="0"/>
      <w:marRight w:val="0"/>
      <w:marTop w:val="0"/>
      <w:marBottom w:val="0"/>
      <w:divBdr>
        <w:top w:val="none" w:sz="0" w:space="0" w:color="auto"/>
        <w:left w:val="none" w:sz="0" w:space="0" w:color="auto"/>
        <w:bottom w:val="none" w:sz="0" w:space="0" w:color="auto"/>
        <w:right w:val="none" w:sz="0" w:space="0" w:color="auto"/>
      </w:divBdr>
      <w:divsChild>
        <w:div w:id="886332924">
          <w:marLeft w:val="0"/>
          <w:marRight w:val="0"/>
          <w:marTop w:val="0"/>
          <w:marBottom w:val="0"/>
          <w:divBdr>
            <w:top w:val="none" w:sz="0" w:space="0" w:color="auto"/>
            <w:left w:val="none" w:sz="0" w:space="0" w:color="auto"/>
            <w:bottom w:val="none" w:sz="0" w:space="0" w:color="auto"/>
            <w:right w:val="none" w:sz="0" w:space="0" w:color="auto"/>
          </w:divBdr>
          <w:divsChild>
            <w:div w:id="1648196741">
              <w:marLeft w:val="0"/>
              <w:marRight w:val="0"/>
              <w:marTop w:val="0"/>
              <w:marBottom w:val="0"/>
              <w:divBdr>
                <w:top w:val="none" w:sz="0" w:space="0" w:color="auto"/>
                <w:left w:val="none" w:sz="0" w:space="0" w:color="auto"/>
                <w:bottom w:val="none" w:sz="0" w:space="0" w:color="auto"/>
                <w:right w:val="none" w:sz="0" w:space="0" w:color="auto"/>
              </w:divBdr>
              <w:divsChild>
                <w:div w:id="582030198">
                  <w:marLeft w:val="0"/>
                  <w:marRight w:val="0"/>
                  <w:marTop w:val="0"/>
                  <w:marBottom w:val="0"/>
                  <w:divBdr>
                    <w:top w:val="none" w:sz="0" w:space="0" w:color="auto"/>
                    <w:left w:val="none" w:sz="0" w:space="0" w:color="auto"/>
                    <w:bottom w:val="none" w:sz="0" w:space="0" w:color="auto"/>
                    <w:right w:val="none" w:sz="0" w:space="0" w:color="auto"/>
                  </w:divBdr>
                  <w:divsChild>
                    <w:div w:id="1347633394">
                      <w:marLeft w:val="0"/>
                      <w:marRight w:val="0"/>
                      <w:marTop w:val="0"/>
                      <w:marBottom w:val="450"/>
                      <w:divBdr>
                        <w:top w:val="none" w:sz="0" w:space="0" w:color="auto"/>
                        <w:left w:val="none" w:sz="0" w:space="0" w:color="auto"/>
                        <w:bottom w:val="none" w:sz="0" w:space="0" w:color="auto"/>
                        <w:right w:val="none" w:sz="0" w:space="0" w:color="auto"/>
                      </w:divBdr>
                    </w:div>
                  </w:divsChild>
                </w:div>
                <w:div w:id="1310670204">
                  <w:marLeft w:val="0"/>
                  <w:marRight w:val="0"/>
                  <w:marTop w:val="0"/>
                  <w:marBottom w:val="0"/>
                  <w:divBdr>
                    <w:top w:val="none" w:sz="0" w:space="0" w:color="auto"/>
                    <w:left w:val="none" w:sz="0" w:space="0" w:color="auto"/>
                    <w:bottom w:val="none" w:sz="0" w:space="0" w:color="auto"/>
                    <w:right w:val="none" w:sz="0" w:space="0" w:color="auto"/>
                  </w:divBdr>
                  <w:divsChild>
                    <w:div w:id="3725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01265">
      <w:bodyDiv w:val="1"/>
      <w:marLeft w:val="0"/>
      <w:marRight w:val="0"/>
      <w:marTop w:val="0"/>
      <w:marBottom w:val="0"/>
      <w:divBdr>
        <w:top w:val="none" w:sz="0" w:space="0" w:color="auto"/>
        <w:left w:val="none" w:sz="0" w:space="0" w:color="auto"/>
        <w:bottom w:val="none" w:sz="0" w:space="0" w:color="auto"/>
        <w:right w:val="none" w:sz="0" w:space="0" w:color="auto"/>
      </w:divBdr>
    </w:div>
    <w:div w:id="1128357333">
      <w:bodyDiv w:val="1"/>
      <w:marLeft w:val="0"/>
      <w:marRight w:val="0"/>
      <w:marTop w:val="0"/>
      <w:marBottom w:val="0"/>
      <w:divBdr>
        <w:top w:val="none" w:sz="0" w:space="0" w:color="auto"/>
        <w:left w:val="none" w:sz="0" w:space="0" w:color="auto"/>
        <w:bottom w:val="none" w:sz="0" w:space="0" w:color="auto"/>
        <w:right w:val="none" w:sz="0" w:space="0" w:color="auto"/>
      </w:divBdr>
      <w:divsChild>
        <w:div w:id="317340825">
          <w:marLeft w:val="0"/>
          <w:marRight w:val="0"/>
          <w:marTop w:val="0"/>
          <w:marBottom w:val="0"/>
          <w:divBdr>
            <w:top w:val="none" w:sz="0" w:space="0" w:color="auto"/>
            <w:left w:val="none" w:sz="0" w:space="0" w:color="auto"/>
            <w:bottom w:val="none" w:sz="0" w:space="0" w:color="auto"/>
            <w:right w:val="none" w:sz="0" w:space="0" w:color="auto"/>
          </w:divBdr>
          <w:divsChild>
            <w:div w:id="1537036241">
              <w:marLeft w:val="0"/>
              <w:marRight w:val="0"/>
              <w:marTop w:val="0"/>
              <w:marBottom w:val="0"/>
              <w:divBdr>
                <w:top w:val="none" w:sz="0" w:space="0" w:color="auto"/>
                <w:left w:val="none" w:sz="0" w:space="0" w:color="auto"/>
                <w:bottom w:val="none" w:sz="0" w:space="0" w:color="auto"/>
                <w:right w:val="none" w:sz="0" w:space="0" w:color="auto"/>
              </w:divBdr>
              <w:divsChild>
                <w:div w:id="1113860628">
                  <w:marLeft w:val="0"/>
                  <w:marRight w:val="0"/>
                  <w:marTop w:val="0"/>
                  <w:marBottom w:val="0"/>
                  <w:divBdr>
                    <w:top w:val="none" w:sz="0" w:space="0" w:color="auto"/>
                    <w:left w:val="none" w:sz="0" w:space="0" w:color="auto"/>
                    <w:bottom w:val="none" w:sz="0" w:space="0" w:color="auto"/>
                    <w:right w:val="none" w:sz="0" w:space="0" w:color="auto"/>
                  </w:divBdr>
                  <w:divsChild>
                    <w:div w:id="18300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920528">
      <w:bodyDiv w:val="1"/>
      <w:marLeft w:val="0"/>
      <w:marRight w:val="0"/>
      <w:marTop w:val="0"/>
      <w:marBottom w:val="0"/>
      <w:divBdr>
        <w:top w:val="none" w:sz="0" w:space="0" w:color="auto"/>
        <w:left w:val="none" w:sz="0" w:space="0" w:color="auto"/>
        <w:bottom w:val="none" w:sz="0" w:space="0" w:color="auto"/>
        <w:right w:val="none" w:sz="0" w:space="0" w:color="auto"/>
      </w:divBdr>
    </w:div>
    <w:div w:id="1233539822">
      <w:bodyDiv w:val="1"/>
      <w:marLeft w:val="0"/>
      <w:marRight w:val="0"/>
      <w:marTop w:val="0"/>
      <w:marBottom w:val="0"/>
      <w:divBdr>
        <w:top w:val="none" w:sz="0" w:space="0" w:color="auto"/>
        <w:left w:val="none" w:sz="0" w:space="0" w:color="auto"/>
        <w:bottom w:val="none" w:sz="0" w:space="0" w:color="auto"/>
        <w:right w:val="none" w:sz="0" w:space="0" w:color="auto"/>
      </w:divBdr>
      <w:divsChild>
        <w:div w:id="970938209">
          <w:marLeft w:val="0"/>
          <w:marRight w:val="0"/>
          <w:marTop w:val="0"/>
          <w:marBottom w:val="0"/>
          <w:divBdr>
            <w:top w:val="none" w:sz="0" w:space="0" w:color="auto"/>
            <w:left w:val="none" w:sz="0" w:space="0" w:color="auto"/>
            <w:bottom w:val="none" w:sz="0" w:space="0" w:color="auto"/>
            <w:right w:val="none" w:sz="0" w:space="0" w:color="auto"/>
          </w:divBdr>
          <w:divsChild>
            <w:div w:id="604966751">
              <w:marLeft w:val="0"/>
              <w:marRight w:val="0"/>
              <w:marTop w:val="0"/>
              <w:marBottom w:val="0"/>
              <w:divBdr>
                <w:top w:val="none" w:sz="0" w:space="0" w:color="auto"/>
                <w:left w:val="none" w:sz="0" w:space="0" w:color="auto"/>
                <w:bottom w:val="none" w:sz="0" w:space="0" w:color="auto"/>
                <w:right w:val="none" w:sz="0" w:space="0" w:color="auto"/>
              </w:divBdr>
              <w:divsChild>
                <w:div w:id="1215389070">
                  <w:marLeft w:val="0"/>
                  <w:marRight w:val="0"/>
                  <w:marTop w:val="0"/>
                  <w:marBottom w:val="0"/>
                  <w:divBdr>
                    <w:top w:val="none" w:sz="0" w:space="0" w:color="auto"/>
                    <w:left w:val="none" w:sz="0" w:space="0" w:color="auto"/>
                    <w:bottom w:val="none" w:sz="0" w:space="0" w:color="auto"/>
                    <w:right w:val="none" w:sz="0" w:space="0" w:color="auto"/>
                  </w:divBdr>
                  <w:divsChild>
                    <w:div w:id="2597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909556">
      <w:bodyDiv w:val="1"/>
      <w:marLeft w:val="0"/>
      <w:marRight w:val="0"/>
      <w:marTop w:val="0"/>
      <w:marBottom w:val="0"/>
      <w:divBdr>
        <w:top w:val="none" w:sz="0" w:space="0" w:color="auto"/>
        <w:left w:val="none" w:sz="0" w:space="0" w:color="auto"/>
        <w:bottom w:val="none" w:sz="0" w:space="0" w:color="auto"/>
        <w:right w:val="none" w:sz="0" w:space="0" w:color="auto"/>
      </w:divBdr>
    </w:div>
    <w:div w:id="2022927212">
      <w:bodyDiv w:val="1"/>
      <w:marLeft w:val="0"/>
      <w:marRight w:val="0"/>
      <w:marTop w:val="0"/>
      <w:marBottom w:val="0"/>
      <w:divBdr>
        <w:top w:val="none" w:sz="0" w:space="0" w:color="auto"/>
        <w:left w:val="none" w:sz="0" w:space="0" w:color="auto"/>
        <w:bottom w:val="none" w:sz="0" w:space="0" w:color="auto"/>
        <w:right w:val="none" w:sz="0" w:space="0" w:color="auto"/>
      </w:divBdr>
      <w:divsChild>
        <w:div w:id="1253508853">
          <w:marLeft w:val="0"/>
          <w:marRight w:val="0"/>
          <w:marTop w:val="0"/>
          <w:marBottom w:val="0"/>
          <w:divBdr>
            <w:top w:val="none" w:sz="0" w:space="0" w:color="auto"/>
            <w:left w:val="none" w:sz="0" w:space="0" w:color="auto"/>
            <w:bottom w:val="none" w:sz="0" w:space="0" w:color="auto"/>
            <w:right w:val="none" w:sz="0" w:space="0" w:color="auto"/>
          </w:divBdr>
          <w:divsChild>
            <w:div w:id="1643651019">
              <w:marLeft w:val="0"/>
              <w:marRight w:val="0"/>
              <w:marTop w:val="0"/>
              <w:marBottom w:val="0"/>
              <w:divBdr>
                <w:top w:val="none" w:sz="0" w:space="0" w:color="auto"/>
                <w:left w:val="none" w:sz="0" w:space="0" w:color="auto"/>
                <w:bottom w:val="none" w:sz="0" w:space="0" w:color="auto"/>
                <w:right w:val="none" w:sz="0" w:space="0" w:color="auto"/>
              </w:divBdr>
              <w:divsChild>
                <w:div w:id="1390300234">
                  <w:marLeft w:val="0"/>
                  <w:marRight w:val="0"/>
                  <w:marTop w:val="0"/>
                  <w:marBottom w:val="0"/>
                  <w:divBdr>
                    <w:top w:val="none" w:sz="0" w:space="0" w:color="auto"/>
                    <w:left w:val="none" w:sz="0" w:space="0" w:color="auto"/>
                    <w:bottom w:val="none" w:sz="0" w:space="0" w:color="auto"/>
                    <w:right w:val="none" w:sz="0" w:space="0" w:color="auto"/>
                  </w:divBdr>
                  <w:divsChild>
                    <w:div w:id="890573764">
                      <w:marLeft w:val="0"/>
                      <w:marRight w:val="0"/>
                      <w:marTop w:val="0"/>
                      <w:marBottom w:val="0"/>
                      <w:divBdr>
                        <w:top w:val="none" w:sz="0" w:space="0" w:color="auto"/>
                        <w:left w:val="none" w:sz="0" w:space="0" w:color="auto"/>
                        <w:bottom w:val="none" w:sz="0" w:space="0" w:color="auto"/>
                        <w:right w:val="none" w:sz="0" w:space="0" w:color="auto"/>
                      </w:divBdr>
                      <w:divsChild>
                        <w:div w:id="1809740803">
                          <w:marLeft w:val="0"/>
                          <w:marRight w:val="0"/>
                          <w:marTop w:val="0"/>
                          <w:marBottom w:val="0"/>
                          <w:divBdr>
                            <w:top w:val="none" w:sz="0" w:space="0" w:color="auto"/>
                            <w:left w:val="none" w:sz="0" w:space="0" w:color="auto"/>
                            <w:bottom w:val="none" w:sz="0" w:space="0" w:color="auto"/>
                            <w:right w:val="none" w:sz="0" w:space="0" w:color="auto"/>
                          </w:divBdr>
                          <w:divsChild>
                            <w:div w:id="5581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656201">
      <w:bodyDiv w:val="1"/>
      <w:marLeft w:val="0"/>
      <w:marRight w:val="0"/>
      <w:marTop w:val="0"/>
      <w:marBottom w:val="0"/>
      <w:divBdr>
        <w:top w:val="none" w:sz="0" w:space="0" w:color="auto"/>
        <w:left w:val="none" w:sz="0" w:space="0" w:color="auto"/>
        <w:bottom w:val="none" w:sz="0" w:space="0" w:color="auto"/>
        <w:right w:val="none" w:sz="0" w:space="0" w:color="auto"/>
      </w:divBdr>
    </w:div>
    <w:div w:id="2093893514">
      <w:bodyDiv w:val="1"/>
      <w:marLeft w:val="0"/>
      <w:marRight w:val="0"/>
      <w:marTop w:val="0"/>
      <w:marBottom w:val="0"/>
      <w:divBdr>
        <w:top w:val="none" w:sz="0" w:space="0" w:color="auto"/>
        <w:left w:val="none" w:sz="0" w:space="0" w:color="auto"/>
        <w:bottom w:val="none" w:sz="0" w:space="0" w:color="auto"/>
        <w:right w:val="none" w:sz="0" w:space="0" w:color="auto"/>
      </w:divBdr>
      <w:divsChild>
        <w:div w:id="704718450">
          <w:marLeft w:val="0"/>
          <w:marRight w:val="0"/>
          <w:marTop w:val="0"/>
          <w:marBottom w:val="0"/>
          <w:divBdr>
            <w:top w:val="none" w:sz="0" w:space="0" w:color="auto"/>
            <w:left w:val="none" w:sz="0" w:space="0" w:color="auto"/>
            <w:bottom w:val="none" w:sz="0" w:space="0" w:color="auto"/>
            <w:right w:val="none" w:sz="0" w:space="0" w:color="auto"/>
          </w:divBdr>
          <w:divsChild>
            <w:div w:id="830486162">
              <w:marLeft w:val="0"/>
              <w:marRight w:val="0"/>
              <w:marTop w:val="0"/>
              <w:marBottom w:val="0"/>
              <w:divBdr>
                <w:top w:val="none" w:sz="0" w:space="0" w:color="auto"/>
                <w:left w:val="none" w:sz="0" w:space="0" w:color="auto"/>
                <w:bottom w:val="none" w:sz="0" w:space="0" w:color="auto"/>
                <w:right w:val="none" w:sz="0" w:space="0" w:color="auto"/>
              </w:divBdr>
              <w:divsChild>
                <w:div w:id="1156991189">
                  <w:marLeft w:val="0"/>
                  <w:marRight w:val="0"/>
                  <w:marTop w:val="0"/>
                  <w:marBottom w:val="0"/>
                  <w:divBdr>
                    <w:top w:val="none" w:sz="0" w:space="0" w:color="auto"/>
                    <w:left w:val="none" w:sz="0" w:space="0" w:color="auto"/>
                    <w:bottom w:val="none" w:sz="0" w:space="0" w:color="auto"/>
                    <w:right w:val="none" w:sz="0" w:space="0" w:color="auto"/>
                  </w:divBdr>
                  <w:divsChild>
                    <w:div w:id="9022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8.jpg"/><Relationship Id="rId39" Type="http://schemas.openxmlformats.org/officeDocument/2006/relationships/hyperlink" Target="http://www.worksafe.act.gov.au/" TargetMode="External"/><Relationship Id="rId21" Type="http://schemas.openxmlformats.org/officeDocument/2006/relationships/hyperlink" Target="http://www.swa.gov.au" TargetMode="External"/><Relationship Id="rId34" Type="http://schemas.openxmlformats.org/officeDocument/2006/relationships/hyperlink" Target="mailto:info@worksafe.vic.gov.au" TargetMode="External"/><Relationship Id="rId42" Type="http://schemas.openxmlformats.org/officeDocument/2006/relationships/hyperlink" Target="mailto:safety@commerce.wa.gov.au" TargetMode="External"/><Relationship Id="rId47" Type="http://schemas.openxmlformats.org/officeDocument/2006/relationships/hyperlink" Target="mailto:information@veohrc.vic.gov.au" TargetMode="External"/><Relationship Id="rId50" Type="http://schemas.openxmlformats.org/officeDocument/2006/relationships/hyperlink" Target="mailto:info@adcq.qld.gov.au" TargetMode="External"/><Relationship Id="rId55"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jpg"/><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yperlink" Target="mailto:general.enquiries@comcare.gov.au" TargetMode="External"/><Relationship Id="rId37" Type="http://schemas.openxmlformats.org/officeDocument/2006/relationships/hyperlink" Target="http://www.worksafe.tas.gov.au" TargetMode="External"/><Relationship Id="rId40" Type="http://schemas.openxmlformats.org/officeDocument/2006/relationships/hyperlink" Target="mailto:worksafe@act.gov.au" TargetMode="External"/><Relationship Id="rId45" Type="http://schemas.openxmlformats.org/officeDocument/2006/relationships/hyperlink" Target="http://www.humanrights.gov.au/" TargetMode="External"/><Relationship Id="rId53"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hyperlink" Target="http://creativecommons.org/licenses/by-nc/3.0/au/" TargetMode="External"/><Relationship Id="rId31" Type="http://schemas.openxmlformats.org/officeDocument/2006/relationships/hyperlink" Target="http://www.comcare.gov.au/" TargetMode="External"/><Relationship Id="rId44" Type="http://schemas.openxmlformats.org/officeDocument/2006/relationships/hyperlink" Target="mailto:ntworksafe@nt.gov.au" TargetMode="External"/><Relationship Id="rId52" Type="http://schemas.openxmlformats.org/officeDocument/2006/relationships/hyperlink" Target="mailto:antidiscrimination@nt.gov.a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hyperlink" Target="http://www.safework.sa.gov.au/" TargetMode="External"/><Relationship Id="rId43" Type="http://schemas.openxmlformats.org/officeDocument/2006/relationships/hyperlink" Target="http://www.worksafe.nt.gov.au/" TargetMode="External"/><Relationship Id="rId48" Type="http://schemas.openxmlformats.org/officeDocument/2006/relationships/hyperlink" Target="http://www.antidiscrimination.justice.nsw.gov.au/" TargetMode="External"/><Relationship Id="rId56" Type="http://schemas.openxmlformats.org/officeDocument/2006/relationships/customXml" Target="../customXml/item4.xml"/><Relationship Id="rId8" Type="http://schemas.openxmlformats.org/officeDocument/2006/relationships/footnotes" Target="footnotes.xml"/><Relationship Id="rId51" Type="http://schemas.openxmlformats.org/officeDocument/2006/relationships/hyperlink" Target="mailto:eoc@eoc.wa.gov.au"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7.jpg"/><Relationship Id="rId33" Type="http://schemas.openxmlformats.org/officeDocument/2006/relationships/hyperlink" Target="http://www.worksafe.vic.gov.au/" TargetMode="External"/><Relationship Id="rId38" Type="http://schemas.openxmlformats.org/officeDocument/2006/relationships/hyperlink" Target="mailto:wstinfo@justice.tas.gov.au" TargetMode="External"/><Relationship Id="rId46" Type="http://schemas.openxmlformats.org/officeDocument/2006/relationships/hyperlink" Target="mailto:infoservice@humanrights.gov.au" TargetMode="External"/><Relationship Id="rId20" Type="http://schemas.openxmlformats.org/officeDocument/2006/relationships/hyperlink" Target="mailto:info@swa.gov.au" TargetMode="External"/><Relationship Id="rId41" Type="http://schemas.openxmlformats.org/officeDocument/2006/relationships/hyperlink" Target="http://www.commerce.wa.gov.au/WorkSaf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jpg"/><Relationship Id="rId36" Type="http://schemas.openxmlformats.org/officeDocument/2006/relationships/hyperlink" Target="mailto:help.safework@sa.gov.au" TargetMode="External"/><Relationship Id="rId49" Type="http://schemas.openxmlformats.org/officeDocument/2006/relationships/hyperlink" Target="mailto:adbcontact@agd.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978-1-74361-242-2</PublicationIdentifier>
    <ParentFolderID xmlns="http://schemas.microsoft.com/sharepoint/v3/fields">828</ParentFolderID>
  </documentManagement>
</p:properties>
</file>

<file path=customXml/itemProps1.xml><?xml version="1.0" encoding="utf-8"?>
<ds:datastoreItem xmlns:ds="http://schemas.openxmlformats.org/officeDocument/2006/customXml" ds:itemID="{35343133-0447-43A9-A1F6-F45BE177F1DB}"/>
</file>

<file path=customXml/itemProps2.xml><?xml version="1.0" encoding="utf-8"?>
<ds:datastoreItem xmlns:ds="http://schemas.openxmlformats.org/officeDocument/2006/customXml" ds:itemID="{4716D748-813A-4EC1-85D1-A0F5A8644091}"/>
</file>

<file path=customXml/itemProps3.xml><?xml version="1.0" encoding="utf-8"?>
<ds:datastoreItem xmlns:ds="http://schemas.openxmlformats.org/officeDocument/2006/customXml" ds:itemID="{4E43B99C-F22C-4D71-ACC1-5F6FBBF372D1}"/>
</file>

<file path=customXml/itemProps4.xml><?xml version="1.0" encoding="utf-8"?>
<ds:datastoreItem xmlns:ds="http://schemas.openxmlformats.org/officeDocument/2006/customXml" ds:itemID="{555962D6-2C93-4B4B-AA61-91378DB905F1}"/>
</file>

<file path=docProps/app.xml><?xml version="1.0" encoding="utf-8"?>
<Properties xmlns="http://schemas.openxmlformats.org/officeDocument/2006/extended-properties" xmlns:vt="http://schemas.openxmlformats.org/officeDocument/2006/docPropsVTypes">
  <Template>68D4E24D.dotm</Template>
  <TotalTime>0</TotalTime>
  <Pages>15</Pages>
  <Words>3973</Words>
  <Characters>25472</Characters>
  <Application>Microsoft Office Word</Application>
  <DocSecurity>0</DocSecurity>
  <Lines>2830</Lines>
  <Paragraphs>1280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Dealing with Workplace Bullying - A worker's guide</dc:title>
  <dc:creator/>
  <cp:lastModifiedBy/>
  <cp:revision>1</cp:revision>
  <dcterms:created xsi:type="dcterms:W3CDTF">2016-09-27T22:45:00Z</dcterms:created>
  <dcterms:modified xsi:type="dcterms:W3CDTF">2016-09-27T22:46:00Z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RollupImage">
    <vt:lpwstr/>
  </property>
  <property fmtid="{D5CDD505-2E9C-101B-9397-08002B2CF9AE}" pid="3" name="PublishingContactEmail">
    <vt:lpwstr/>
  </property>
  <property fmtid="{D5CDD505-2E9C-101B-9397-08002B2CF9AE}" pid="4" name="PublishingContactPicture">
    <vt:lpwstr/>
  </property>
  <property fmtid="{D5CDD505-2E9C-101B-9397-08002B2CF9AE}" pid="5" name="ContentTypeId">
    <vt:lpwstr>0x010100A3147459CEFB4138ACF45C1B93E95121001AC9209C673FD1488F9C0FD06E69F9BE</vt:lpwstr>
  </property>
  <property fmtid="{D5CDD505-2E9C-101B-9397-08002B2CF9AE}" pid="6" name="PublishingContactName">
    <vt:lpwstr/>
  </property>
  <property fmtid="{D5CDD505-2E9C-101B-9397-08002B2CF9AE}" pid="7" name="Comments">
    <vt:lpwstr>SWA2 Agenda Item Template</vt:lpwstr>
  </property>
  <property fmtid="{D5CDD505-2E9C-101B-9397-08002B2CF9AE}" pid="8" name="Audience">
    <vt:lpwstr/>
  </property>
</Properties>
</file>